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75" w:rsidRPr="00720A34" w:rsidRDefault="00BF2375" w:rsidP="00BF2375">
      <w:pPr>
        <w:spacing w:after="0"/>
        <w:ind w:left="4956" w:firstLine="708"/>
        <w:rPr>
          <w:rFonts w:ascii="Times New Roman" w:hAnsi="Times New Roman"/>
          <w:b/>
        </w:rPr>
      </w:pPr>
      <w:r w:rsidRPr="00720A34">
        <w:rPr>
          <w:rFonts w:ascii="Times New Roman" w:hAnsi="Times New Roman"/>
          <w:b/>
        </w:rPr>
        <w:t xml:space="preserve">Załącznik Nr 1 </w:t>
      </w:r>
    </w:p>
    <w:p w:rsidR="00BF2375" w:rsidRPr="00720A34" w:rsidRDefault="00BF2375" w:rsidP="00BF2375">
      <w:pPr>
        <w:spacing w:after="0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 Uchwały Nr XLV/192/20</w:t>
      </w:r>
    </w:p>
    <w:p w:rsidR="00BF2375" w:rsidRPr="00720A34" w:rsidRDefault="00BF2375" w:rsidP="00BF2375">
      <w:pPr>
        <w:spacing w:after="0"/>
        <w:ind w:left="4956" w:firstLine="708"/>
        <w:rPr>
          <w:rFonts w:ascii="Times New Roman" w:hAnsi="Times New Roman"/>
          <w:b/>
        </w:rPr>
      </w:pPr>
      <w:r w:rsidRPr="00720A34">
        <w:rPr>
          <w:rFonts w:ascii="Times New Roman" w:hAnsi="Times New Roman"/>
          <w:b/>
        </w:rPr>
        <w:t>Rady Gminy Orchowo</w:t>
      </w:r>
    </w:p>
    <w:p w:rsidR="00BF2375" w:rsidRPr="00720A34" w:rsidRDefault="00BF2375" w:rsidP="00BF2375">
      <w:pPr>
        <w:spacing w:after="0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 29 grudnia 2020 r.</w:t>
      </w:r>
    </w:p>
    <w:p w:rsidR="00BF2375" w:rsidRPr="00B40BBA" w:rsidRDefault="00BF2375" w:rsidP="00BF237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F2375" w:rsidRPr="00B40BBA" w:rsidRDefault="00BF2375" w:rsidP="00BF2375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BF2375" w:rsidRPr="00B40BBA" w:rsidRDefault="00BF2375" w:rsidP="00BF2375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BF2375" w:rsidRPr="00B40BBA" w:rsidRDefault="00BF2375" w:rsidP="00BF2375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outlineLvl w:val="0"/>
        <w:rPr>
          <w:color w:val="000000" w:themeColor="text1"/>
          <w:sz w:val="72"/>
          <w:szCs w:val="72"/>
        </w:rPr>
      </w:pPr>
      <w:r w:rsidRPr="00B40BBA">
        <w:rPr>
          <w:rFonts w:eastAsia="Calibri"/>
          <w:color w:val="000000" w:themeColor="text1"/>
        </w:rPr>
        <w:t xml:space="preserve">                                                       </w:t>
      </w: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color w:val="000000" w:themeColor="text1"/>
          <w:sz w:val="72"/>
          <w:szCs w:val="72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color w:val="000000" w:themeColor="text1"/>
          <w:sz w:val="72"/>
          <w:szCs w:val="72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color w:val="000000" w:themeColor="text1"/>
          <w:sz w:val="72"/>
          <w:szCs w:val="72"/>
        </w:rPr>
      </w:pPr>
      <w:r w:rsidRPr="00B40BBA">
        <w:rPr>
          <w:color w:val="000000" w:themeColor="text1"/>
          <w:sz w:val="72"/>
          <w:szCs w:val="72"/>
        </w:rPr>
        <w:t>Plan Aglomeracji</w:t>
      </w: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color w:val="000000" w:themeColor="text1"/>
        </w:rPr>
      </w:pPr>
      <w:r w:rsidRPr="00B40BBA">
        <w:rPr>
          <w:color w:val="000000" w:themeColor="text1"/>
          <w:sz w:val="72"/>
          <w:szCs w:val="72"/>
        </w:rPr>
        <w:t>Orchowo</w:t>
      </w: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color w:val="000000" w:themeColor="text1"/>
          <w:sz w:val="16"/>
          <w:szCs w:val="16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color w:val="000000" w:themeColor="text1"/>
          <w:sz w:val="44"/>
          <w:szCs w:val="44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color w:val="000000" w:themeColor="text1"/>
          <w:sz w:val="44"/>
          <w:szCs w:val="44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color w:val="000000" w:themeColor="text1"/>
          <w:sz w:val="44"/>
          <w:szCs w:val="44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  <w:sz w:val="44"/>
          <w:szCs w:val="44"/>
        </w:rPr>
      </w:pPr>
      <w:r w:rsidRPr="00B40BBA">
        <w:rPr>
          <w:color w:val="000000" w:themeColor="text1"/>
          <w:sz w:val="44"/>
          <w:szCs w:val="44"/>
        </w:rPr>
        <w:t xml:space="preserve">                       Powiat Słupca</w:t>
      </w: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color w:val="000000" w:themeColor="text1"/>
          <w:sz w:val="44"/>
          <w:szCs w:val="44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color w:val="000000" w:themeColor="text1"/>
          <w:sz w:val="52"/>
          <w:szCs w:val="52"/>
        </w:rPr>
      </w:pPr>
      <w:r w:rsidRPr="00B40BBA">
        <w:rPr>
          <w:color w:val="000000" w:themeColor="text1"/>
          <w:sz w:val="52"/>
          <w:szCs w:val="52"/>
        </w:rPr>
        <w:t>Województwo Wielkopolskie</w:t>
      </w: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b/>
          <w:color w:val="000000" w:themeColor="text1"/>
          <w:sz w:val="40"/>
          <w:szCs w:val="40"/>
        </w:rPr>
      </w:pPr>
      <w:r w:rsidRPr="00B40BBA">
        <w:rPr>
          <w:b/>
          <w:color w:val="000000" w:themeColor="text1"/>
          <w:sz w:val="40"/>
          <w:szCs w:val="40"/>
        </w:rPr>
        <w:t>Część opisowa</w:t>
      </w:r>
    </w:p>
    <w:p w:rsidR="00BF2375" w:rsidRPr="00B40BBA" w:rsidRDefault="00BF2375" w:rsidP="00BF2375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BF2375" w:rsidRPr="00B40BBA" w:rsidRDefault="00BF2375" w:rsidP="00BF237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Podstawowe informacje na temat aglomeracji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footnoteReference w:id="1"/>
      </w:r>
    </w:p>
    <w:p w:rsidR="00BF2375" w:rsidRPr="00BA15EE" w:rsidRDefault="00BF2375" w:rsidP="00BF2375">
      <w:pPr>
        <w:pStyle w:val="Akapitzlist"/>
        <w:spacing w:after="0" w:line="240" w:lineRule="auto"/>
        <w:ind w:left="0"/>
        <w:rPr>
          <w:rStyle w:val="Wyrnieniedelikatne"/>
        </w:rPr>
      </w:pP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F2375" w:rsidRPr="00B40BBA" w:rsidTr="004151E4">
        <w:trPr>
          <w:trHeight w:val="863"/>
        </w:trPr>
        <w:tc>
          <w:tcPr>
            <w:tcW w:w="9356" w:type="dxa"/>
            <w:tcBorders>
              <w:top w:val="single" w:sz="4" w:space="0" w:color="auto"/>
              <w:bottom w:val="single" w:sz="6" w:space="0" w:color="auto"/>
            </w:tcBorders>
          </w:tcPr>
          <w:p w:rsidR="00BF2375" w:rsidRPr="00B40BBA" w:rsidRDefault="00BF2375" w:rsidP="004151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B40BBA">
              <w:rPr>
                <w:rFonts w:ascii="Times New Roman" w:hAnsi="Times New Roman"/>
                <w:color w:val="000000" w:themeColor="text1"/>
              </w:rPr>
              <w:t xml:space="preserve">Nazwa aglomeracji: </w:t>
            </w:r>
            <w:r w:rsidRPr="00B40BBA">
              <w:rPr>
                <w:rFonts w:ascii="Times New Roman" w:hAnsi="Times New Roman"/>
                <w:b/>
                <w:color w:val="000000" w:themeColor="text1"/>
              </w:rPr>
              <w:t>Orchowo</w:t>
            </w:r>
          </w:p>
          <w:p w:rsidR="00BF2375" w:rsidRPr="00B40BBA" w:rsidRDefault="00BF2375" w:rsidP="004151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Wielkość RLM aglomeracji zgodnie z obowiązującym rozporządzeniem / uchwałą: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2227</w:t>
            </w:r>
          </w:p>
          <w:p w:rsidR="00BF2375" w:rsidRPr="00B40BBA" w:rsidRDefault="00BF2375" w:rsidP="004151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Wielkość RLM aglomeracji planowanej do wyznaczenia: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2044 </w:t>
            </w:r>
          </w:p>
          <w:p w:rsidR="00BF2375" w:rsidRPr="00B40BBA" w:rsidRDefault="00BF2375" w:rsidP="004151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Gmina wiodąca w aglomeracji: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Orchowo</w:t>
            </w:r>
          </w:p>
          <w:p w:rsidR="00BF2375" w:rsidRPr="00B40BBA" w:rsidRDefault="00BF2375" w:rsidP="004151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Gminy w aglomeracji: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Orchowo</w:t>
            </w:r>
          </w:p>
          <w:p w:rsidR="00BF2375" w:rsidRPr="007520BA" w:rsidRDefault="00BF2375" w:rsidP="004151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Wykaz nazw miast i/lub miejscowości w aglomeracji, zgodnie z dołączonym do wniosku załącznikiem graficznym</w:t>
            </w:r>
            <w:r w:rsidRPr="00B40BBA">
              <w:rPr>
                <w:rStyle w:val="Odwoanieprzypisudolnego"/>
                <w:color w:val="000000" w:themeColor="text1"/>
                <w:sz w:val="24"/>
                <w:szCs w:val="24"/>
              </w:rPr>
              <w:footnoteReference w:id="2"/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Orchowo- część, Osówiec, Myślątkowo, </w:t>
            </w:r>
            <w:proofErr w:type="spellStart"/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Rękawczynek</w:t>
            </w:r>
            <w:proofErr w:type="spellEnd"/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Pr="007520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Różanna, Siedluchno</w:t>
            </w:r>
          </w:p>
          <w:p w:rsidR="00BF2375" w:rsidRPr="00B40BBA" w:rsidRDefault="00BF2375" w:rsidP="004151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Nazwa miejscowości, w której zlokalizowana jest oczyszczalnia ścieków: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Osówiec</w:t>
            </w:r>
          </w:p>
        </w:tc>
      </w:tr>
    </w:tbl>
    <w:p w:rsidR="00BF2375" w:rsidRPr="00B40BBA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BF2375" w:rsidRPr="00B40BBA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BF2375" w:rsidRPr="00B40BBA" w:rsidRDefault="00BF2375" w:rsidP="00BF2375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Adres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wnioskodawcy (gminy, gminy wiodącej w aglomeracji)</w:t>
      </w:r>
    </w:p>
    <w:p w:rsidR="00BF2375" w:rsidRPr="00B40BBA" w:rsidRDefault="00BF2375" w:rsidP="00BF2375">
      <w:pPr>
        <w:shd w:val="clear" w:color="auto" w:fill="FFFFFF"/>
        <w:spacing w:after="0" w:line="240" w:lineRule="auto"/>
        <w:ind w:left="360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252"/>
      </w:tblGrid>
      <w:tr w:rsidR="00BF2375" w:rsidRPr="00B40BBA" w:rsidTr="004151E4">
        <w:trPr>
          <w:trHeight w:val="443"/>
        </w:trPr>
        <w:tc>
          <w:tcPr>
            <w:tcW w:w="5032" w:type="dxa"/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Miejscowość: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Orchowo</w:t>
            </w:r>
          </w:p>
        </w:tc>
        <w:tc>
          <w:tcPr>
            <w:tcW w:w="4252" w:type="dxa"/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Ulica, nr: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Kościuszki 6</w:t>
            </w:r>
          </w:p>
        </w:tc>
      </w:tr>
      <w:tr w:rsidR="00BF2375" w:rsidRPr="00B40BBA" w:rsidTr="004151E4">
        <w:trPr>
          <w:trHeight w:val="420"/>
        </w:trPr>
        <w:tc>
          <w:tcPr>
            <w:tcW w:w="5032" w:type="dxa"/>
            <w:tcBorders>
              <w:bottom w:val="single" w:sz="4" w:space="0" w:color="auto"/>
            </w:tcBorders>
          </w:tcPr>
          <w:p w:rsidR="00BF2375" w:rsidRPr="00B40BBA" w:rsidRDefault="00BF2375" w:rsidP="004151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Gmina: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Orchowo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Powiat: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Słupca</w:t>
            </w:r>
          </w:p>
        </w:tc>
      </w:tr>
      <w:tr w:rsidR="00BF2375" w:rsidRPr="00B40BBA" w:rsidTr="004151E4">
        <w:trPr>
          <w:cantSplit/>
          <w:trHeight w:val="417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Województwo: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Wielkopolska</w:t>
            </w:r>
          </w:p>
        </w:tc>
      </w:tr>
      <w:tr w:rsidR="00BF2375" w:rsidRPr="00B40BBA" w:rsidTr="004151E4">
        <w:trPr>
          <w:trHeight w:val="420"/>
        </w:trPr>
        <w:tc>
          <w:tcPr>
            <w:tcW w:w="5032" w:type="dxa"/>
            <w:tcBorders>
              <w:top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Telefon: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632684090 lub 605857050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Fax: </w:t>
            </w:r>
          </w:p>
        </w:tc>
      </w:tr>
      <w:tr w:rsidR="00BF2375" w:rsidRPr="00B40BBA" w:rsidTr="004151E4">
        <w:trPr>
          <w:trHeight w:val="397"/>
        </w:trPr>
        <w:tc>
          <w:tcPr>
            <w:tcW w:w="9284" w:type="dxa"/>
            <w:gridSpan w:val="2"/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e-mail do kontaktu bieżącego: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gospodarka.komunalna@orchowo.pl</w:t>
            </w:r>
          </w:p>
        </w:tc>
      </w:tr>
    </w:tbl>
    <w:p w:rsidR="00BF2375" w:rsidRPr="00B40BBA" w:rsidRDefault="00BF2375" w:rsidP="00BF2375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BF2375" w:rsidRPr="00B40BBA" w:rsidRDefault="00BF2375" w:rsidP="00BF2375">
      <w:pPr>
        <w:spacing w:after="0" w:line="240" w:lineRule="auto"/>
        <w:ind w:left="360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BF2375" w:rsidRPr="00B40BBA" w:rsidRDefault="00BF2375" w:rsidP="00BF237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Dane kontaktowe osoby wskazanej do kontaktowania się w sprawach złożonego wniosku</w:t>
      </w:r>
    </w:p>
    <w:p w:rsidR="00BF2375" w:rsidRPr="00B40BBA" w:rsidRDefault="00BF2375" w:rsidP="00BF2375">
      <w:pPr>
        <w:spacing w:after="0" w:line="240" w:lineRule="auto"/>
        <w:ind w:left="360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BF2375" w:rsidRPr="00B40BBA" w:rsidTr="004151E4">
        <w:trPr>
          <w:trHeight w:val="562"/>
        </w:trPr>
        <w:tc>
          <w:tcPr>
            <w:tcW w:w="9284" w:type="dxa"/>
            <w:tcBorders>
              <w:top w:val="single" w:sz="6" w:space="0" w:color="auto"/>
              <w:bottom w:val="single" w:sz="6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F2375" w:rsidRPr="00B40BBA" w:rsidRDefault="00BF2375" w:rsidP="004151E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Imię i nazwisko: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Piotr </w:t>
            </w:r>
            <w:proofErr w:type="spellStart"/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Wędzikowski</w:t>
            </w:r>
            <w:proofErr w:type="spellEnd"/>
          </w:p>
          <w:p w:rsidR="00BF2375" w:rsidRPr="00B40BBA" w:rsidRDefault="00BF2375" w:rsidP="004151E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Telefon: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632684090 wew. 29 lub 605857050</w:t>
            </w:r>
          </w:p>
          <w:p w:rsidR="00BF2375" w:rsidRPr="00B40BBA" w:rsidRDefault="00BF2375" w:rsidP="004151E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Fax:</w:t>
            </w:r>
          </w:p>
          <w:p w:rsidR="00BF2375" w:rsidRPr="00B40BBA" w:rsidRDefault="00BF2375" w:rsidP="004151E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E-mail: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gospodarka.komunalna@orchowo.pl</w:t>
            </w:r>
          </w:p>
        </w:tc>
      </w:tr>
    </w:tbl>
    <w:p w:rsidR="00BF2375" w:rsidRPr="00B40BBA" w:rsidRDefault="00BF2375" w:rsidP="00BF2375">
      <w:pPr>
        <w:pStyle w:val="Tekstpodstawowywcity"/>
        <w:tabs>
          <w:tab w:val="clear" w:pos="426"/>
        </w:tabs>
        <w:ind w:left="0" w:firstLine="0"/>
        <w:contextualSpacing/>
        <w:rPr>
          <w:b w:val="0"/>
          <w:color w:val="000000" w:themeColor="text1"/>
          <w:sz w:val="16"/>
          <w:szCs w:val="16"/>
        </w:rPr>
      </w:pPr>
    </w:p>
    <w:p w:rsidR="00BF2375" w:rsidRPr="00B40BBA" w:rsidRDefault="00BF2375" w:rsidP="00BF2375">
      <w:pPr>
        <w:pStyle w:val="Tekstpodstawowywcity"/>
        <w:tabs>
          <w:tab w:val="clear" w:pos="426"/>
        </w:tabs>
        <w:ind w:left="0" w:firstLine="0"/>
        <w:contextualSpacing/>
        <w:rPr>
          <w:b w:val="0"/>
          <w:color w:val="000000" w:themeColor="text1"/>
          <w:sz w:val="16"/>
          <w:szCs w:val="16"/>
        </w:rPr>
      </w:pPr>
    </w:p>
    <w:p w:rsidR="00BF2375" w:rsidRPr="00B40BBA" w:rsidRDefault="00BF2375" w:rsidP="00BF2375">
      <w:pPr>
        <w:pStyle w:val="Tekstpodstawowywcity"/>
        <w:tabs>
          <w:tab w:val="clear" w:pos="426"/>
        </w:tabs>
        <w:ind w:left="0" w:firstLine="0"/>
        <w:contextualSpacing/>
        <w:rPr>
          <w:b w:val="0"/>
          <w:color w:val="000000" w:themeColor="text1"/>
          <w:sz w:val="16"/>
          <w:szCs w:val="16"/>
        </w:rPr>
      </w:pPr>
    </w:p>
    <w:p w:rsidR="00BF2375" w:rsidRPr="00B40BBA" w:rsidRDefault="00BF2375" w:rsidP="00BF2375">
      <w:pPr>
        <w:pStyle w:val="Tekstpodstawowywcity"/>
        <w:tabs>
          <w:tab w:val="clear" w:pos="426"/>
        </w:tabs>
        <w:ind w:left="0" w:firstLine="0"/>
        <w:contextualSpacing/>
        <w:rPr>
          <w:b w:val="0"/>
          <w:color w:val="000000" w:themeColor="text1"/>
          <w:sz w:val="16"/>
          <w:szCs w:val="16"/>
        </w:rPr>
      </w:pPr>
    </w:p>
    <w:p w:rsidR="00BF2375" w:rsidRPr="00B40BBA" w:rsidRDefault="00BF2375" w:rsidP="00BF2375">
      <w:pPr>
        <w:pStyle w:val="Tekstpodstawowywcity"/>
        <w:tabs>
          <w:tab w:val="clear" w:pos="426"/>
        </w:tabs>
        <w:ind w:left="0" w:firstLine="0"/>
        <w:contextualSpacing/>
        <w:rPr>
          <w:b w:val="0"/>
          <w:color w:val="000000" w:themeColor="text1"/>
          <w:sz w:val="16"/>
          <w:szCs w:val="16"/>
        </w:rPr>
      </w:pPr>
    </w:p>
    <w:p w:rsidR="00BF2375" w:rsidRPr="00B40BBA" w:rsidRDefault="00BF2375" w:rsidP="00BF2375">
      <w:pPr>
        <w:pStyle w:val="Tekstpodstawowywcity"/>
        <w:tabs>
          <w:tab w:val="clear" w:pos="426"/>
        </w:tabs>
        <w:ind w:left="0" w:firstLine="0"/>
        <w:contextualSpacing/>
        <w:rPr>
          <w:b w:val="0"/>
          <w:color w:val="000000" w:themeColor="text1"/>
          <w:sz w:val="16"/>
          <w:szCs w:val="16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:rsidR="00BF2375" w:rsidRPr="00B40BBA" w:rsidRDefault="00BF2375" w:rsidP="00BF23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  <w:lang w:eastAsia="pl-PL"/>
        </w:rPr>
      </w:pP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Dokumenty stanowiące podstawę do wyznaczenia aglomeracji</w:t>
      </w: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"/>
        <w:gridCol w:w="7177"/>
        <w:gridCol w:w="715"/>
        <w:gridCol w:w="730"/>
      </w:tblGrid>
      <w:tr w:rsidR="00BF2375" w:rsidRPr="00B40BBA" w:rsidTr="004151E4">
        <w:tc>
          <w:tcPr>
            <w:tcW w:w="54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Lp.</w:t>
            </w:r>
          </w:p>
        </w:tc>
        <w:tc>
          <w:tcPr>
            <w:tcW w:w="6586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Wyszczególnienie</w:t>
            </w:r>
          </w:p>
        </w:tc>
        <w:tc>
          <w:tcPr>
            <w:tcW w:w="656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Nie</w:t>
            </w:r>
            <w:r w:rsidRPr="00B40BBA">
              <w:rPr>
                <w:rStyle w:val="Odwoanieprzypisudolnego"/>
                <w:color w:val="000000" w:themeColor="text1"/>
              </w:rPr>
              <w:footnoteReference w:id="3"/>
            </w:r>
          </w:p>
        </w:tc>
        <w:tc>
          <w:tcPr>
            <w:tcW w:w="656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Tak</w:t>
            </w:r>
            <w:r w:rsidRPr="00B40BBA">
              <w:rPr>
                <w:color w:val="000000" w:themeColor="text1"/>
                <w:vertAlign w:val="superscript"/>
              </w:rPr>
              <w:t>5</w:t>
            </w:r>
          </w:p>
        </w:tc>
      </w:tr>
      <w:tr w:rsidR="00BF2375" w:rsidRPr="00B40BBA" w:rsidTr="004151E4">
        <w:tc>
          <w:tcPr>
            <w:tcW w:w="54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B40BB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86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B40BBA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56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B40BB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6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B40BBA">
              <w:rPr>
                <w:color w:val="000000" w:themeColor="text1"/>
                <w:sz w:val="16"/>
                <w:szCs w:val="16"/>
              </w:rPr>
              <w:t>4</w:t>
            </w:r>
          </w:p>
        </w:tc>
      </w:tr>
      <w:tr w:rsidR="00BF2375" w:rsidRPr="00B40BBA" w:rsidTr="004151E4">
        <w:tc>
          <w:tcPr>
            <w:tcW w:w="54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1</w:t>
            </w:r>
          </w:p>
        </w:tc>
        <w:tc>
          <w:tcPr>
            <w:tcW w:w="6586" w:type="dxa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Miejscowe plany zagospodarowania przestrzennego</w:t>
            </w:r>
          </w:p>
        </w:tc>
        <w:tc>
          <w:tcPr>
            <w:tcW w:w="656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</w:rPr>
            </w:pPr>
            <w:r w:rsidRPr="00B40BBA">
              <w:rPr>
                <w:b/>
                <w:color w:val="000000" w:themeColor="text1"/>
              </w:rPr>
              <w:t>X</w:t>
            </w:r>
          </w:p>
        </w:tc>
        <w:tc>
          <w:tcPr>
            <w:tcW w:w="656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BF2375" w:rsidRPr="00B40BBA" w:rsidTr="004151E4">
        <w:tc>
          <w:tcPr>
            <w:tcW w:w="54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2</w:t>
            </w:r>
          </w:p>
        </w:tc>
        <w:tc>
          <w:tcPr>
            <w:tcW w:w="6586" w:type="dxa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Studium uwarunkowań i kierunków zagospodarowania przestrzennego gminy</w:t>
            </w:r>
          </w:p>
        </w:tc>
        <w:tc>
          <w:tcPr>
            <w:tcW w:w="656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X</w:t>
            </w:r>
          </w:p>
        </w:tc>
        <w:tc>
          <w:tcPr>
            <w:tcW w:w="656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BF2375" w:rsidRPr="00B40BBA" w:rsidTr="004151E4">
        <w:tc>
          <w:tcPr>
            <w:tcW w:w="54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3</w:t>
            </w:r>
          </w:p>
        </w:tc>
        <w:tc>
          <w:tcPr>
            <w:tcW w:w="6586" w:type="dxa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Decyzje o ustaleniu lokalizacji inwestycji celu publicznego</w:t>
            </w:r>
          </w:p>
        </w:tc>
        <w:tc>
          <w:tcPr>
            <w:tcW w:w="656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</w:rPr>
            </w:pPr>
            <w:r w:rsidRPr="00B40BBA">
              <w:rPr>
                <w:b/>
                <w:color w:val="000000" w:themeColor="text1"/>
              </w:rPr>
              <w:t>X</w:t>
            </w:r>
          </w:p>
        </w:tc>
      </w:tr>
      <w:tr w:rsidR="00BF2375" w:rsidRPr="00B40BBA" w:rsidTr="004151E4">
        <w:tc>
          <w:tcPr>
            <w:tcW w:w="54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4</w:t>
            </w:r>
          </w:p>
        </w:tc>
        <w:tc>
          <w:tcPr>
            <w:tcW w:w="6586" w:type="dxa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 xml:space="preserve">Wieloletnie plany rozwoju i modernizacji urządzeń wodociągowych </w:t>
            </w:r>
            <w:r w:rsidRPr="00B40BBA">
              <w:rPr>
                <w:color w:val="000000" w:themeColor="text1"/>
              </w:rPr>
              <w:br/>
              <w:t>i kanalizacyjnych</w:t>
            </w:r>
          </w:p>
        </w:tc>
        <w:tc>
          <w:tcPr>
            <w:tcW w:w="656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X</w:t>
            </w:r>
          </w:p>
        </w:tc>
        <w:tc>
          <w:tcPr>
            <w:tcW w:w="656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BF2375" w:rsidRPr="00B40BBA" w:rsidTr="004151E4">
        <w:tc>
          <w:tcPr>
            <w:tcW w:w="54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5</w:t>
            </w:r>
          </w:p>
        </w:tc>
        <w:tc>
          <w:tcPr>
            <w:tcW w:w="6586" w:type="dxa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Inne (wymienić) ………………………………………………...………</w:t>
            </w:r>
          </w:p>
        </w:tc>
        <w:tc>
          <w:tcPr>
            <w:tcW w:w="656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</w:tbl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b/>
          <w:color w:val="000000" w:themeColor="text1"/>
        </w:rPr>
      </w:pPr>
      <w:r w:rsidRPr="00B40BBA">
        <w:rPr>
          <w:b/>
          <w:color w:val="000000" w:themeColor="text1"/>
        </w:rPr>
        <w:t xml:space="preserve">4.1 Informacja o aktualnym rozporządzeniu/ uchwale wyznaczającej aglomerację Orchowo </w:t>
      </w: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b/>
          <w:color w:val="000000" w:themeColor="text1"/>
        </w:rPr>
      </w:pPr>
      <w:r w:rsidRPr="00B40BBA">
        <w:rPr>
          <w:b/>
          <w:color w:val="000000" w:themeColor="text1"/>
        </w:rPr>
        <w:t xml:space="preserve"> </w:t>
      </w:r>
    </w:p>
    <w:p w:rsidR="00BF2375" w:rsidRPr="00B40BBA" w:rsidRDefault="00BF2375" w:rsidP="00BF2375">
      <w:pPr>
        <w:pStyle w:val="NormalnyWeb"/>
        <w:spacing w:before="120" w:beforeAutospacing="0" w:after="120" w:afterAutospacing="0"/>
        <w:ind w:firstLine="360"/>
        <w:jc w:val="both"/>
        <w:rPr>
          <w:color w:val="000000" w:themeColor="text1"/>
        </w:rPr>
      </w:pPr>
      <w:r w:rsidRPr="00B40BBA">
        <w:rPr>
          <w:color w:val="000000" w:themeColor="text1"/>
        </w:rPr>
        <w:t>Aglomeracja Orchowo została wyznaczona rozporządzeniem Nr 178/06 Wojewody Wielkopolskiego z dnia 30 sierpnia 2006 r. a następnie zmieniona uchwałą</w:t>
      </w:r>
      <w:r w:rsidRPr="00B40BBA">
        <w:rPr>
          <w:bCs/>
          <w:color w:val="000000" w:themeColor="text1"/>
          <w:kern w:val="36"/>
        </w:rPr>
        <w:t xml:space="preserve"> nr III/51/15 Sejmiku Województwa Wielkopolskiego z dnia 26 stycznia 2015r.</w:t>
      </w: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b/>
          <w:color w:val="000000" w:themeColor="text1"/>
        </w:rPr>
      </w:pPr>
    </w:p>
    <w:p w:rsidR="00BF2375" w:rsidRPr="00B40BBA" w:rsidRDefault="00BF2375" w:rsidP="00BF2375">
      <w:pPr>
        <w:pStyle w:val="NormalnyWeb"/>
        <w:numPr>
          <w:ilvl w:val="0"/>
          <w:numId w:val="2"/>
        </w:numPr>
        <w:spacing w:before="0" w:beforeAutospacing="0" w:after="0" w:afterAutospacing="0"/>
        <w:contextualSpacing/>
        <w:rPr>
          <w:b/>
          <w:color w:val="000000" w:themeColor="text1"/>
        </w:rPr>
      </w:pPr>
      <w:r w:rsidRPr="00B40BBA">
        <w:rPr>
          <w:b/>
          <w:color w:val="000000" w:themeColor="text1"/>
        </w:rPr>
        <w:t>Opis systemu zbierania ścieków komunalnych w obrębie aglomeracji Orchowo</w:t>
      </w:r>
    </w:p>
    <w:p w:rsidR="00BF2375" w:rsidRPr="00B40BBA" w:rsidRDefault="00BF2375" w:rsidP="00BF2375">
      <w:pPr>
        <w:pStyle w:val="NormalnyWeb"/>
        <w:spacing w:before="0" w:beforeAutospacing="0" w:after="0" w:afterAutospacing="0"/>
        <w:ind w:left="284"/>
        <w:contextualSpacing/>
        <w:rPr>
          <w:color w:val="000000" w:themeColor="text1"/>
        </w:rPr>
      </w:pPr>
    </w:p>
    <w:p w:rsidR="00BF2375" w:rsidRPr="00B40BBA" w:rsidRDefault="00BF2375" w:rsidP="00BF2375">
      <w:pPr>
        <w:numPr>
          <w:ilvl w:val="1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Informacje na temat istniejącej kanalizacji, liczby stałych mieszkańców i czasowo przebywających, długości i rodzaju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istniejącej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sieci kanalizacyjnej i liczby osób korzystających z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istniejącej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sieci kanalizacyjnej oraz długości i rodzaju sieci kanalizacyjnej i liczby osób korzystających z sieci kanalizacyjnej.</w:t>
      </w:r>
    </w:p>
    <w:p w:rsidR="00BF2375" w:rsidRPr="00B40BBA" w:rsidRDefault="00BF2375" w:rsidP="00BF237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2375" w:rsidRPr="00B40BBA" w:rsidRDefault="00BF2375" w:rsidP="00BF237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|Tabela 1. Sieć istniejąca dla całej aglomeracji Orchowo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63"/>
        <w:gridCol w:w="1033"/>
        <w:gridCol w:w="1180"/>
        <w:gridCol w:w="1474"/>
        <w:gridCol w:w="1296"/>
        <w:gridCol w:w="1843"/>
      </w:tblGrid>
      <w:tr w:rsidR="00BF2375" w:rsidRPr="00B40BBA" w:rsidTr="004151E4">
        <w:trPr>
          <w:trHeight w:val="300"/>
        </w:trPr>
        <w:tc>
          <w:tcPr>
            <w:tcW w:w="534" w:type="dxa"/>
            <w:vMerge w:val="restart"/>
            <w:shd w:val="clear" w:color="auto" w:fill="D9D9D9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63" w:type="dxa"/>
            <w:vMerge w:val="restart"/>
            <w:shd w:val="clear" w:color="auto" w:fill="D9D9D9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Kanalizacja istniejąca</w:t>
            </w:r>
          </w:p>
        </w:tc>
        <w:tc>
          <w:tcPr>
            <w:tcW w:w="1033" w:type="dxa"/>
            <w:vMerge w:val="restart"/>
            <w:shd w:val="clear" w:color="auto" w:fill="D9D9D9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Długość</w:t>
            </w:r>
          </w:p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[km]</w:t>
            </w:r>
          </w:p>
        </w:tc>
        <w:tc>
          <w:tcPr>
            <w:tcW w:w="3950" w:type="dxa"/>
            <w:gridSpan w:val="3"/>
            <w:shd w:val="clear" w:color="auto" w:fill="D9D9D9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Liczba osób korzystających z istniejącej kanalizacji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Uwagi</w:t>
            </w:r>
          </w:p>
        </w:tc>
      </w:tr>
      <w:tr w:rsidR="00BF2375" w:rsidRPr="00B40BBA" w:rsidTr="004151E4">
        <w:trPr>
          <w:trHeight w:val="149"/>
        </w:trPr>
        <w:tc>
          <w:tcPr>
            <w:tcW w:w="534" w:type="dxa"/>
            <w:vMerge/>
            <w:shd w:val="pct10" w:color="auto" w:fill="auto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63" w:type="dxa"/>
            <w:vMerge/>
            <w:shd w:val="pct10" w:color="auto" w:fill="auto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vMerge/>
            <w:shd w:val="pct10" w:color="auto" w:fill="auto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shd w:val="clear" w:color="auto" w:fill="D9D9D9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33" w:right="-108" w:hanging="33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Mieszkańcy</w:t>
            </w:r>
          </w:p>
        </w:tc>
        <w:tc>
          <w:tcPr>
            <w:tcW w:w="1474" w:type="dxa"/>
            <w:shd w:val="clear" w:color="auto" w:fill="D9D9D9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33" w:right="-108" w:hanging="33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Osoby czasowo przebywające na terenie aglomeracji</w:t>
            </w: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</w:tc>
        <w:tc>
          <w:tcPr>
            <w:tcW w:w="1296" w:type="dxa"/>
            <w:shd w:val="clear" w:color="auto" w:fill="D9D9D9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Sumaryczna</w:t>
            </w:r>
          </w:p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liczba osób</w:t>
            </w:r>
          </w:p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[kol 4 + kol 5]</w:t>
            </w:r>
          </w:p>
        </w:tc>
        <w:tc>
          <w:tcPr>
            <w:tcW w:w="1843" w:type="dxa"/>
            <w:vMerge/>
            <w:shd w:val="pct10" w:color="auto" w:fill="auto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F2375" w:rsidRPr="00B40BBA" w:rsidTr="004151E4">
        <w:trPr>
          <w:trHeight w:val="351"/>
        </w:trPr>
        <w:tc>
          <w:tcPr>
            <w:tcW w:w="534" w:type="dxa"/>
            <w:shd w:val="clear" w:color="auto" w:fill="FFFFFF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  <w:t>7</w:t>
            </w:r>
          </w:p>
        </w:tc>
      </w:tr>
      <w:tr w:rsidR="00BF2375" w:rsidRPr="00B40BBA" w:rsidTr="004151E4">
        <w:trPr>
          <w:trHeight w:val="410"/>
        </w:trPr>
        <w:tc>
          <w:tcPr>
            <w:tcW w:w="534" w:type="dxa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63" w:type="dxa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Sanitarna grawitacyjna</w:t>
            </w:r>
          </w:p>
        </w:tc>
        <w:tc>
          <w:tcPr>
            <w:tcW w:w="1033" w:type="dxa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9,9</w:t>
            </w:r>
          </w:p>
        </w:tc>
        <w:tc>
          <w:tcPr>
            <w:tcW w:w="1180" w:type="dxa"/>
            <w:vMerge w:val="restart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2044</w:t>
            </w:r>
          </w:p>
        </w:tc>
        <w:tc>
          <w:tcPr>
            <w:tcW w:w="1474" w:type="dxa"/>
            <w:vMerge w:val="restart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96" w:type="dxa"/>
            <w:vMerge w:val="restart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2044</w:t>
            </w:r>
          </w:p>
        </w:tc>
        <w:tc>
          <w:tcPr>
            <w:tcW w:w="1843" w:type="dxa"/>
            <w:vMerge w:val="restart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Liczba osób w aglomeracji uległa zmniejszeniu ze względu na mniejszą liczbę urodzeń względem śmiertelności   </w:t>
            </w:r>
          </w:p>
        </w:tc>
      </w:tr>
      <w:tr w:rsidR="00BF2375" w:rsidRPr="00B40BBA" w:rsidTr="004151E4">
        <w:trPr>
          <w:trHeight w:val="410"/>
        </w:trPr>
        <w:tc>
          <w:tcPr>
            <w:tcW w:w="534" w:type="dxa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63" w:type="dxa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Sanitarna tłoczna</w:t>
            </w:r>
          </w:p>
        </w:tc>
        <w:tc>
          <w:tcPr>
            <w:tcW w:w="1033" w:type="dxa"/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9,7</w:t>
            </w:r>
          </w:p>
        </w:tc>
        <w:tc>
          <w:tcPr>
            <w:tcW w:w="1180" w:type="dxa"/>
            <w:vMerge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vMerge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vMerge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F2375" w:rsidRPr="00B40BBA" w:rsidTr="004151E4">
        <w:trPr>
          <w:trHeight w:val="410"/>
        </w:trPr>
        <w:tc>
          <w:tcPr>
            <w:tcW w:w="534" w:type="dxa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63" w:type="dxa"/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Ogólnospławna grawitacyjna</w:t>
            </w:r>
          </w:p>
        </w:tc>
        <w:tc>
          <w:tcPr>
            <w:tcW w:w="1033" w:type="dxa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80" w:type="dxa"/>
            <w:vMerge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vMerge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vMerge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F2375" w:rsidRPr="00B40BBA" w:rsidTr="004151E4">
        <w:trPr>
          <w:trHeight w:val="410"/>
        </w:trPr>
        <w:tc>
          <w:tcPr>
            <w:tcW w:w="534" w:type="dxa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63" w:type="dxa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Ogólnospławna tłoczna</w:t>
            </w:r>
          </w:p>
        </w:tc>
        <w:tc>
          <w:tcPr>
            <w:tcW w:w="1033" w:type="dxa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80" w:type="dxa"/>
            <w:vMerge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vMerge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vMerge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F2375" w:rsidRPr="00B40BBA" w:rsidTr="004151E4">
        <w:trPr>
          <w:trHeight w:val="248"/>
        </w:trPr>
        <w:tc>
          <w:tcPr>
            <w:tcW w:w="3097" w:type="dxa"/>
            <w:gridSpan w:val="2"/>
            <w:shd w:val="clear" w:color="auto" w:fill="C6D9F1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33" w:type="dxa"/>
            <w:shd w:val="clear" w:color="auto" w:fill="C6D9F1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19,6</w:t>
            </w:r>
          </w:p>
        </w:tc>
        <w:tc>
          <w:tcPr>
            <w:tcW w:w="1180" w:type="dxa"/>
            <w:shd w:val="clear" w:color="auto" w:fill="C6D9F1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2044</w:t>
            </w:r>
          </w:p>
        </w:tc>
        <w:tc>
          <w:tcPr>
            <w:tcW w:w="1474" w:type="dxa"/>
            <w:shd w:val="clear" w:color="auto" w:fill="C6D9F1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96" w:type="dxa"/>
            <w:shd w:val="clear" w:color="auto" w:fill="C6D9F1"/>
            <w:vAlign w:val="center"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2044</w:t>
            </w:r>
          </w:p>
        </w:tc>
        <w:tc>
          <w:tcPr>
            <w:tcW w:w="1843" w:type="dxa"/>
            <w:vMerge/>
          </w:tcPr>
          <w:p w:rsidR="00BF2375" w:rsidRPr="00B40BBA" w:rsidRDefault="00BF2375" w:rsidP="004151E4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BF2375" w:rsidRPr="00B40BBA" w:rsidRDefault="00BF2375" w:rsidP="00BF237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F2375" w:rsidRPr="00B40BBA" w:rsidRDefault="00BF2375" w:rsidP="00BF237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F2375" w:rsidRPr="00B40BBA" w:rsidRDefault="00BF2375" w:rsidP="00BF237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F2375" w:rsidRPr="00B40BBA" w:rsidRDefault="00BF2375" w:rsidP="00BF237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F2375" w:rsidRPr="00B40BBA" w:rsidRDefault="00BF2375" w:rsidP="00BF237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F2375" w:rsidRPr="00B40BBA" w:rsidRDefault="00BF2375" w:rsidP="00BF237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F2375" w:rsidRPr="00B40BBA" w:rsidRDefault="00BF2375" w:rsidP="00BF237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5.2 Informacje na temat planowanej do budowy kanalizacji oraz liczby mieszkańców i turystów, którzy będą obsługiwani przez tę sieć oraz oczyszczalnię ścieków.</w:t>
      </w:r>
    </w:p>
    <w:p w:rsidR="00BF2375" w:rsidRPr="00B40BBA" w:rsidRDefault="00BF2375" w:rsidP="00BF2375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firstLine="357"/>
        <w:jc w:val="both"/>
        <w:rPr>
          <w:bCs/>
          <w:color w:val="000000" w:themeColor="text1"/>
          <w:kern w:val="36"/>
        </w:rPr>
      </w:pPr>
      <w:r w:rsidRPr="00B40BBA">
        <w:rPr>
          <w:color w:val="000000" w:themeColor="text1"/>
        </w:rPr>
        <w:t>Aglomeracja Orchowo została w pełni skanalizowana zgodnie z założeniami uchwały</w:t>
      </w:r>
      <w:r w:rsidRPr="00B40BBA">
        <w:rPr>
          <w:bCs/>
          <w:color w:val="000000" w:themeColor="text1"/>
          <w:kern w:val="36"/>
        </w:rPr>
        <w:t xml:space="preserve"> nr III/51/15 Sejmiku Województwa Wielkopolskiego z dnia 26 stycznia 2015r. </w:t>
      </w:r>
    </w:p>
    <w:p w:rsidR="00BF2375" w:rsidRPr="00B40BBA" w:rsidRDefault="00BF2375" w:rsidP="00BF2375">
      <w:pPr>
        <w:pStyle w:val="NormalnyWeb"/>
        <w:spacing w:before="0" w:beforeAutospacing="0" w:after="0" w:afterAutospacing="0"/>
        <w:ind w:firstLine="357"/>
        <w:jc w:val="both"/>
        <w:rPr>
          <w:bCs/>
          <w:color w:val="000000" w:themeColor="text1"/>
          <w:kern w:val="36"/>
        </w:rPr>
      </w:pPr>
      <w:r w:rsidRPr="00B40BBA">
        <w:rPr>
          <w:color w:val="000000" w:themeColor="text1"/>
        </w:rPr>
        <w:t>Obecnie do sieci kanalizacji sanitarnej w aglomeracji nie jest podłączonych zgodnie z ewidencją ludności po przeliczeniu 44 RLM co zwykle jest uzależnione od trudnej sytuacji ekonomicznej właściciela nieruchomości. Sytuacja jest na bieżąco monitowana w celu uzyskania pełnego efektu ekologicznego z wybudowanej sieci kanalizacyjnej i do uzyskania wymaganych uchwałą 2044 RLM</w:t>
      </w:r>
    </w:p>
    <w:p w:rsidR="00BF2375" w:rsidRPr="00B40BBA" w:rsidRDefault="00BF2375" w:rsidP="00BF2375">
      <w:pPr>
        <w:spacing w:after="0" w:line="240" w:lineRule="auto"/>
        <w:ind w:left="426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BF2375" w:rsidRPr="00B40BBA" w:rsidRDefault="00BF2375" w:rsidP="00BF2375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contextualSpacing/>
        <w:rPr>
          <w:b/>
          <w:color w:val="000000" w:themeColor="text1"/>
        </w:rPr>
      </w:pPr>
      <w:r w:rsidRPr="00B40BBA">
        <w:rPr>
          <w:b/>
          <w:color w:val="000000" w:themeColor="text1"/>
        </w:rPr>
        <w:t>Opis gospodarki ściekowej w aglomeracji</w:t>
      </w:r>
    </w:p>
    <w:p w:rsidR="00BF2375" w:rsidRPr="00B40BBA" w:rsidRDefault="00BF2375" w:rsidP="00BF2375">
      <w:pPr>
        <w:pStyle w:val="NormalnyWeb"/>
        <w:spacing w:before="0" w:beforeAutospacing="0" w:after="0" w:afterAutospacing="0"/>
        <w:ind w:left="426"/>
        <w:contextualSpacing/>
        <w:rPr>
          <w:b/>
          <w:color w:val="000000" w:themeColor="text1"/>
        </w:rPr>
      </w:pPr>
    </w:p>
    <w:p w:rsidR="00BF2375" w:rsidRPr="00B40BBA" w:rsidRDefault="00BF2375" w:rsidP="00BF2375">
      <w:pPr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Informacje na temat oczyszczalni ścieków.</w:t>
      </w:r>
      <w:r w:rsidRPr="00B40BBA">
        <w:rPr>
          <w:rStyle w:val="Odwoanieprzypisudolnego"/>
          <w:b/>
          <w:color w:val="000000" w:themeColor="text1"/>
          <w:sz w:val="24"/>
          <w:szCs w:val="24"/>
        </w:rPr>
        <w:footnoteReference w:id="5"/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</w:p>
    <w:p w:rsidR="00BF2375" w:rsidRPr="00B40BBA" w:rsidRDefault="00BF2375" w:rsidP="00BF2375">
      <w:p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BF2375" w:rsidRPr="00B40BBA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Nazwa oczyszczalni ścieków: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Osówiec</w:t>
      </w:r>
    </w:p>
    <w:p w:rsidR="00BF2375" w:rsidRPr="00B40BBA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BF2375" w:rsidRPr="00B40BBA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Lokalizacja oczyszczalni ścieków (adres):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Osówiec 14 a, 62-436 Orchowo</w:t>
      </w:r>
    </w:p>
    <w:p w:rsidR="00BF2375" w:rsidRPr="00B40BBA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Dane kontaktowe (telefon, e-mail, fax):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691954412</w:t>
      </w:r>
    </w:p>
    <w:p w:rsidR="00BF2375" w:rsidRPr="00B40BBA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Pozwolenie wodnoprawne na odprowadzanie ścieków z oczyszczalni do środowiska (data, znak, oznaczenie organu, termin ważności decyzji):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pozwolenie z dnia 08.10.2014r. znak SR.6341.1.18.2013 wydane przez Starostę Słupeckiego z okresem obowiązywania do 11.04.2025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F2375" w:rsidRPr="00B40BBA" w:rsidRDefault="00BF2375" w:rsidP="00BF2375">
      <w:p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BF2375" w:rsidRPr="00B40BBA" w:rsidRDefault="00BF2375" w:rsidP="00BF2375">
      <w:p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>Przepustowość oczyszczalni:</w:t>
      </w:r>
    </w:p>
    <w:p w:rsidR="00BF2375" w:rsidRPr="00B40BBA" w:rsidRDefault="00BF2375" w:rsidP="00BF2375">
      <w:pPr>
        <w:shd w:val="clear" w:color="auto" w:fill="FFFFFF"/>
        <w:spacing w:after="0" w:line="240" w:lineRule="auto"/>
        <w:ind w:left="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>średnia [m</w:t>
      </w:r>
      <w:r w:rsidRPr="00B40BB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/d]: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400,00 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B40BB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>/d</w:t>
      </w:r>
    </w:p>
    <w:p w:rsidR="00BF2375" w:rsidRPr="00B40BBA" w:rsidRDefault="00BF2375" w:rsidP="00BF2375">
      <w:pPr>
        <w:shd w:val="clear" w:color="auto" w:fill="FFFFFF"/>
        <w:spacing w:after="0" w:line="240" w:lineRule="auto"/>
        <w:ind w:left="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>maksymalna godzinowa [m</w:t>
      </w:r>
      <w:r w:rsidRPr="00B40BB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/h]: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21,67 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B40BB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>/d</w:t>
      </w:r>
    </w:p>
    <w:p w:rsidR="00BF2375" w:rsidRPr="00B40BBA" w:rsidRDefault="00BF2375" w:rsidP="00BF2375">
      <w:pPr>
        <w:shd w:val="clear" w:color="auto" w:fill="FFFFFF"/>
        <w:spacing w:after="0" w:line="240" w:lineRule="auto"/>
        <w:ind w:left="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>maksymalna roczna [m</w:t>
      </w:r>
      <w:r w:rsidRPr="00B40BB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/rok]: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146 000 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B40BB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>/d</w:t>
      </w:r>
    </w:p>
    <w:p w:rsidR="00BF2375" w:rsidRPr="00B40BBA" w:rsidRDefault="00BF2375" w:rsidP="00BF2375">
      <w:p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Projektowa wydajność oczyszczalni ścieków [RLM]: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3800 RLM</w:t>
      </w:r>
    </w:p>
    <w:p w:rsidR="00BF2375" w:rsidRPr="00B40BBA" w:rsidRDefault="00BF2375" w:rsidP="00BF2375">
      <w:p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BF2375" w:rsidRPr="00B40BBA" w:rsidRDefault="00BF2375" w:rsidP="00BF237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Ilość ścieków dostarczanych do oczyszczalni ścieków, zgodnie z danymi przedłożonymi 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br/>
        <w:t>w ostatnim sprawozdaniu z realizacji KPOŚK:</w:t>
      </w:r>
    </w:p>
    <w:p w:rsidR="00BF2375" w:rsidRPr="00B40BBA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>Ścieki dopływające siecią kanalizacyjną [m</w:t>
      </w:r>
      <w:r w:rsidRPr="00B40BB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/d]: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219 m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/d</w:t>
      </w:r>
    </w:p>
    <w:p w:rsidR="00BF2375" w:rsidRPr="00B40BBA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>Ścieki dowożone [m</w:t>
      </w:r>
      <w:r w:rsidRPr="00B40BB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/d]: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11 m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/d</w:t>
      </w:r>
    </w:p>
    <w:p w:rsidR="00BF2375" w:rsidRPr="00B40BBA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BF2375" w:rsidRPr="00B40BBA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>Średnie obciążenie oczyszczalni [m</w:t>
      </w:r>
      <w:r w:rsidRPr="00B40BB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/d]: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232 m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/d</w:t>
      </w:r>
    </w:p>
    <w:p w:rsidR="00BF2375" w:rsidRPr="00B40BBA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>Ilość ścieków oczyszczonych w roku poprzednim [m</w:t>
      </w:r>
      <w:r w:rsidRPr="00B40BB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/rok]: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74 000m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/rok</w:t>
      </w:r>
    </w:p>
    <w:p w:rsidR="00BF2375" w:rsidRPr="00B40BBA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BF2375" w:rsidRPr="00B40BBA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>Średnia dobowa ilość ścieków komunalnych powstających w aglomeracji [m</w:t>
      </w:r>
      <w:r w:rsidRPr="00B40BB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>/d]: 230 m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/d</w:t>
      </w:r>
    </w:p>
    <w:p w:rsidR="00BF2375" w:rsidRPr="00B40BBA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BF2375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strike/>
          <w:color w:val="000000" w:themeColor="text1"/>
          <w:sz w:val="24"/>
          <w:szCs w:val="24"/>
        </w:rPr>
      </w:pPr>
    </w:p>
    <w:p w:rsidR="00BF2375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strike/>
          <w:color w:val="000000" w:themeColor="text1"/>
          <w:sz w:val="24"/>
          <w:szCs w:val="24"/>
        </w:rPr>
      </w:pPr>
    </w:p>
    <w:p w:rsidR="00BF2375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strike/>
          <w:color w:val="000000" w:themeColor="text1"/>
          <w:sz w:val="24"/>
          <w:szCs w:val="24"/>
        </w:rPr>
      </w:pPr>
    </w:p>
    <w:p w:rsidR="00BF2375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strike/>
          <w:color w:val="000000" w:themeColor="text1"/>
          <w:sz w:val="24"/>
          <w:szCs w:val="24"/>
        </w:rPr>
      </w:pPr>
    </w:p>
    <w:p w:rsidR="00BF2375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strike/>
          <w:color w:val="000000" w:themeColor="text1"/>
          <w:sz w:val="24"/>
          <w:szCs w:val="24"/>
        </w:rPr>
      </w:pPr>
    </w:p>
    <w:p w:rsidR="00BF2375" w:rsidRPr="00B40BBA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BF2375" w:rsidRPr="00B40BBA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BF2375" w:rsidRPr="00B40BBA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BF2375" w:rsidRPr="00B40BBA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BF2375" w:rsidRPr="00B40BBA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BF2375" w:rsidRPr="00B40BBA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1548"/>
        <w:gridCol w:w="1547"/>
        <w:gridCol w:w="3095"/>
      </w:tblGrid>
      <w:tr w:rsidR="00BF2375" w:rsidRPr="00B40BBA" w:rsidTr="004151E4">
        <w:trPr>
          <w:cantSplit/>
          <w:trHeight w:val="655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Wartości wskaźników zanieczyszczeń ścieków surowych</w:t>
            </w:r>
          </w:p>
        </w:tc>
      </w:tr>
      <w:tr w:rsidR="00BF2375" w:rsidRPr="00B40BBA" w:rsidTr="004151E4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Wskaźnik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Wartość </w:t>
            </w:r>
          </w:p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(średnioroczna z pomiarów)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Uwagi </w:t>
            </w:r>
          </w:p>
        </w:tc>
      </w:tr>
      <w:tr w:rsidR="00BF2375" w:rsidRPr="00B40BBA" w:rsidTr="004151E4">
        <w:trPr>
          <w:cantSplit/>
          <w:trHeight w:val="26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</w:tr>
      <w:tr w:rsidR="00BF2375" w:rsidRPr="00B40BBA" w:rsidTr="004151E4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BZT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 xml:space="preserve">5 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[mgO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2375" w:rsidRPr="00B40BBA" w:rsidTr="004151E4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ChZT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Cr</w:t>
            </w:r>
            <w:proofErr w:type="spellEnd"/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[mgO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2375" w:rsidRPr="00B40BBA" w:rsidTr="004151E4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Zawiesina ogólna [mg/l]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2375" w:rsidRPr="00B40BBA" w:rsidTr="004151E4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Fosfor ogólny [</w:t>
            </w:r>
            <w:proofErr w:type="spellStart"/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mgP</w:t>
            </w:r>
            <w:proofErr w:type="spellEnd"/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Nie wymagany zgodnie z pozwoleniem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2375" w:rsidRPr="00B40BBA" w:rsidTr="004151E4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Azot ogólny [</w:t>
            </w:r>
            <w:proofErr w:type="spellStart"/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mgN</w:t>
            </w:r>
            <w:proofErr w:type="spellEnd"/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Nie wymagany zgodnie z pozwoleniem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2375" w:rsidRPr="00B40BBA" w:rsidTr="004151E4">
        <w:trPr>
          <w:cantSplit/>
          <w:trHeight w:val="889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Wartości wskaźników lub % redukcji zanieczyszczeń ścieków oczyszczonych</w:t>
            </w:r>
            <w:r w:rsidRPr="00B40BBA">
              <w:rPr>
                <w:rStyle w:val="Odwoanieprzypisudolnego"/>
                <w:rFonts w:ascii="Times New Roman" w:hAnsi="Times New Roman"/>
                <w:color w:val="000000" w:themeColor="text1"/>
                <w:sz w:val="24"/>
                <w:szCs w:val="24"/>
              </w:rPr>
              <w:footnoteReference w:id="6"/>
            </w:r>
          </w:p>
        </w:tc>
      </w:tr>
      <w:tr w:rsidR="00BF2375" w:rsidRPr="00B40BBA" w:rsidTr="004151E4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Wskaźnik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Wartość lub % redukcji zgodnie z pozwoleniem wodnoprawnym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Wartość </w:t>
            </w:r>
          </w:p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(średnioroczna z pomiarów)</w:t>
            </w:r>
          </w:p>
        </w:tc>
      </w:tr>
      <w:tr w:rsidR="00BF2375" w:rsidRPr="00B40BBA" w:rsidTr="004151E4">
        <w:trPr>
          <w:cantSplit/>
          <w:trHeight w:val="26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F2375" w:rsidRPr="00B40BBA" w:rsidTr="004151E4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BZT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 xml:space="preserve">5 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[mgO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40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F2375" w:rsidRPr="00B40BBA" w:rsidTr="004151E4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ChZT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Cr</w:t>
            </w:r>
            <w:proofErr w:type="spellEnd"/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[mgO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BF2375" w:rsidRPr="00B40BBA" w:rsidTr="004151E4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Zawiesina ogólna [mg/l]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F2375" w:rsidRPr="00B40BBA" w:rsidTr="004151E4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Fosfor ogólny [</w:t>
            </w:r>
            <w:proofErr w:type="spellStart"/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mgP</w:t>
            </w:r>
            <w:proofErr w:type="spellEnd"/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Nie wymagany zgodnie z pozwoleniem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</w:t>
            </w:r>
          </w:p>
        </w:tc>
      </w:tr>
      <w:tr w:rsidR="00BF2375" w:rsidRPr="00B40BBA" w:rsidTr="004151E4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Azot ogólny [</w:t>
            </w:r>
            <w:proofErr w:type="spellStart"/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mgN</w:t>
            </w:r>
            <w:proofErr w:type="spellEnd"/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Nie wymagany zgodnie z pozwoleniem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</w:t>
            </w:r>
          </w:p>
        </w:tc>
      </w:tr>
      <w:tr w:rsidR="00BF2375" w:rsidRPr="00B40BBA" w:rsidTr="004151E4">
        <w:trPr>
          <w:cantSplit/>
        </w:trPr>
        <w:tc>
          <w:tcPr>
            <w:tcW w:w="9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</w:pPr>
          </w:p>
        </w:tc>
      </w:tr>
      <w:tr w:rsidR="00BF2375" w:rsidRPr="00B40BBA" w:rsidTr="004151E4">
        <w:trPr>
          <w:trHeight w:val="511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Odbiornik ścieków oczyszczonych zgodnie z pozwoleniem wodnoprawnym:</w:t>
            </w:r>
          </w:p>
        </w:tc>
      </w:tr>
      <w:tr w:rsidR="00BF2375" w:rsidRPr="00B40BBA" w:rsidTr="004151E4">
        <w:trPr>
          <w:trHeight w:val="613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Nazwa cieku: </w:t>
            </w:r>
          </w:p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Rów melioracyjny 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Kilometraż miejsca odprowadzania ścieków oczyszczonych: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2,6 km Jezioro </w:t>
            </w:r>
            <w:proofErr w:type="spellStart"/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Suszewskie</w:t>
            </w:r>
            <w:proofErr w:type="spellEnd"/>
          </w:p>
        </w:tc>
      </w:tr>
      <w:tr w:rsidR="00BF2375" w:rsidRPr="00B40BBA" w:rsidTr="004151E4">
        <w:trPr>
          <w:trHeight w:val="399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Współrzędne geograficzne wylotu: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 52,2912 E 18,3311</w:t>
            </w:r>
          </w:p>
        </w:tc>
      </w:tr>
    </w:tbl>
    <w:p w:rsidR="00BF2375" w:rsidRPr="00B40BBA" w:rsidRDefault="00BF2375" w:rsidP="00BF2375">
      <w:pPr>
        <w:pStyle w:val="NormalnyWeb"/>
        <w:spacing w:before="0" w:beforeAutospacing="0" w:after="0" w:afterAutospacing="0"/>
        <w:ind w:left="709" w:hanging="425"/>
        <w:contextualSpacing/>
        <w:rPr>
          <w:color w:val="000000" w:themeColor="text1"/>
        </w:rPr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5"/>
        <w:gridCol w:w="1385"/>
      </w:tblGrid>
      <w:tr w:rsidR="00BF2375" w:rsidRPr="00B40BBA" w:rsidTr="004151E4">
        <w:trPr>
          <w:trHeight w:val="628"/>
        </w:trPr>
        <w:tc>
          <w:tcPr>
            <w:tcW w:w="9430" w:type="dxa"/>
            <w:gridSpan w:val="2"/>
            <w:vAlign w:val="center"/>
          </w:tcPr>
          <w:p w:rsidR="00BF2375" w:rsidRPr="00B40BBA" w:rsidRDefault="00BF2375" w:rsidP="004151E4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B40BBA">
              <w:rPr>
                <w:rFonts w:ascii="Times New Roman" w:hAnsi="Times New Roman"/>
                <w:color w:val="000000" w:themeColor="text1"/>
              </w:rPr>
              <w:t>Typ oczyszczalni ścieków</w:t>
            </w:r>
            <w:r w:rsidRPr="00B40BBA">
              <w:rPr>
                <w:rStyle w:val="Odwoanieprzypisudolnego"/>
                <w:color w:val="000000" w:themeColor="text1"/>
              </w:rPr>
              <w:footnoteReference w:id="7"/>
            </w:r>
          </w:p>
        </w:tc>
      </w:tr>
      <w:tr w:rsidR="00BF2375" w:rsidRPr="00B40BBA" w:rsidTr="004151E4">
        <w:trPr>
          <w:trHeight w:val="331"/>
        </w:trPr>
        <w:tc>
          <w:tcPr>
            <w:tcW w:w="8045" w:type="dxa"/>
          </w:tcPr>
          <w:p w:rsidR="00BF2375" w:rsidRPr="00B40BBA" w:rsidRDefault="00BF2375" w:rsidP="004151E4">
            <w:pPr>
              <w:pStyle w:val="Tekstpodstawowywcity"/>
              <w:tabs>
                <w:tab w:val="clear" w:pos="426"/>
              </w:tabs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B40BBA">
              <w:rPr>
                <w:b w:val="0"/>
                <w:color w:val="000000" w:themeColor="text1"/>
                <w:sz w:val="22"/>
                <w:szCs w:val="22"/>
              </w:rPr>
              <w:t xml:space="preserve">B - oczyszczalnia biologiczna spełniająca standardy odprowadzanych ścieków </w:t>
            </w:r>
          </w:p>
        </w:tc>
        <w:tc>
          <w:tcPr>
            <w:tcW w:w="1385" w:type="dxa"/>
            <w:shd w:val="clear" w:color="auto" w:fill="F2F2F2"/>
          </w:tcPr>
          <w:p w:rsidR="00BF2375" w:rsidRPr="00B40BBA" w:rsidRDefault="00BF2375" w:rsidP="004151E4">
            <w:pPr>
              <w:pStyle w:val="Tekstpodstawowywcity"/>
              <w:ind w:left="720"/>
              <w:rPr>
                <w:b w:val="0"/>
                <w:color w:val="000000" w:themeColor="text1"/>
                <w:sz w:val="22"/>
                <w:szCs w:val="22"/>
              </w:rPr>
            </w:pPr>
            <w:r w:rsidRPr="00B40BBA">
              <w:rPr>
                <w:b w:val="0"/>
                <w:color w:val="000000" w:themeColor="text1"/>
                <w:sz w:val="22"/>
                <w:szCs w:val="22"/>
              </w:rPr>
              <w:t>X</w:t>
            </w:r>
          </w:p>
        </w:tc>
      </w:tr>
      <w:tr w:rsidR="00BF2375" w:rsidRPr="00B40BBA" w:rsidTr="004151E4">
        <w:trPr>
          <w:trHeight w:val="331"/>
        </w:trPr>
        <w:tc>
          <w:tcPr>
            <w:tcW w:w="8045" w:type="dxa"/>
          </w:tcPr>
          <w:p w:rsidR="00BF2375" w:rsidRPr="00B40BBA" w:rsidRDefault="00BF2375" w:rsidP="004151E4">
            <w:pPr>
              <w:pStyle w:val="Tekstpodstawowywcity"/>
              <w:tabs>
                <w:tab w:val="clear" w:pos="426"/>
              </w:tabs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B40BBA">
              <w:rPr>
                <w:b w:val="0"/>
                <w:color w:val="000000" w:themeColor="text1"/>
                <w:sz w:val="22"/>
                <w:szCs w:val="22"/>
              </w:rPr>
              <w:t xml:space="preserve">Non B - oczyszczalnia biologiczna niespełniająca standardów odprowadzanych ścieków </w:t>
            </w:r>
          </w:p>
        </w:tc>
        <w:tc>
          <w:tcPr>
            <w:tcW w:w="1385" w:type="dxa"/>
            <w:shd w:val="clear" w:color="auto" w:fill="F2F2F2"/>
          </w:tcPr>
          <w:p w:rsidR="00BF2375" w:rsidRPr="00B40BBA" w:rsidRDefault="00BF2375" w:rsidP="004151E4">
            <w:pPr>
              <w:pStyle w:val="Tekstpodstawowywcity"/>
              <w:ind w:left="720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F2375" w:rsidRPr="00B40BBA" w:rsidTr="004151E4">
        <w:tc>
          <w:tcPr>
            <w:tcW w:w="8045" w:type="dxa"/>
          </w:tcPr>
          <w:p w:rsidR="00BF2375" w:rsidRPr="00B40BBA" w:rsidRDefault="00BF2375" w:rsidP="004151E4">
            <w:pPr>
              <w:pStyle w:val="Tekstpodstawowywcity"/>
              <w:tabs>
                <w:tab w:val="clear" w:pos="426"/>
              </w:tabs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B40BBA">
              <w:rPr>
                <w:b w:val="0"/>
                <w:color w:val="000000" w:themeColor="text1"/>
                <w:sz w:val="22"/>
                <w:szCs w:val="22"/>
              </w:rPr>
              <w:t>PUB1 - oczyszczalnia biologiczna z podwyższonym usuwaniem związków azotu (N), fosforu (P) spełniająca standardy odprowadzanych ścieków dla aglomeracji ≥ 100 000 RLM</w:t>
            </w:r>
          </w:p>
        </w:tc>
        <w:tc>
          <w:tcPr>
            <w:tcW w:w="1385" w:type="dxa"/>
            <w:shd w:val="clear" w:color="auto" w:fill="F2F2F2"/>
          </w:tcPr>
          <w:p w:rsidR="00BF2375" w:rsidRPr="00B40BBA" w:rsidRDefault="00BF2375" w:rsidP="004151E4">
            <w:pPr>
              <w:pStyle w:val="Tekstpodstawowywcity"/>
              <w:ind w:left="720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F2375" w:rsidRPr="00B40BBA" w:rsidTr="004151E4">
        <w:tc>
          <w:tcPr>
            <w:tcW w:w="8045" w:type="dxa"/>
          </w:tcPr>
          <w:p w:rsidR="00BF2375" w:rsidRPr="00B40BBA" w:rsidRDefault="00BF2375" w:rsidP="004151E4">
            <w:pPr>
              <w:pStyle w:val="Tekstpodstawowywcity"/>
              <w:tabs>
                <w:tab w:val="clear" w:pos="426"/>
              </w:tabs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B40BBA">
              <w:rPr>
                <w:b w:val="0"/>
                <w:color w:val="000000" w:themeColor="text1"/>
                <w:sz w:val="22"/>
                <w:szCs w:val="22"/>
              </w:rPr>
              <w:t xml:space="preserve">non PUB1 - oczyszczalnia jw. niespełniająca standardów odprowadzanych ścieków </w:t>
            </w:r>
            <w:r w:rsidRPr="00B40BBA">
              <w:rPr>
                <w:b w:val="0"/>
                <w:color w:val="000000" w:themeColor="text1"/>
                <w:sz w:val="22"/>
                <w:szCs w:val="22"/>
              </w:rPr>
              <w:br/>
              <w:t>w zakresie usuwania N i/lub P</w:t>
            </w:r>
          </w:p>
        </w:tc>
        <w:tc>
          <w:tcPr>
            <w:tcW w:w="1385" w:type="dxa"/>
            <w:shd w:val="clear" w:color="auto" w:fill="F2F2F2"/>
          </w:tcPr>
          <w:p w:rsidR="00BF2375" w:rsidRPr="00B40BBA" w:rsidRDefault="00BF2375" w:rsidP="004151E4">
            <w:pPr>
              <w:pStyle w:val="Tekstpodstawowywcity"/>
              <w:ind w:left="720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F2375" w:rsidRPr="00B40BBA" w:rsidTr="004151E4">
        <w:tc>
          <w:tcPr>
            <w:tcW w:w="8045" w:type="dxa"/>
          </w:tcPr>
          <w:p w:rsidR="00BF2375" w:rsidRPr="00B40BBA" w:rsidRDefault="00BF2375" w:rsidP="004151E4">
            <w:pPr>
              <w:pStyle w:val="Tekstpodstawowywcity"/>
              <w:tabs>
                <w:tab w:val="clear" w:pos="426"/>
              </w:tabs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B40BBA">
              <w:rPr>
                <w:b w:val="0"/>
                <w:color w:val="000000" w:themeColor="text1"/>
                <w:sz w:val="22"/>
                <w:szCs w:val="22"/>
              </w:rPr>
              <w:t>PUB2 - oczyszczalnia biologiczna z podwyższonym usuwaniem związków azotu (N), fosforu (P) spełniająca standardy odprowadzanych ścieków dla aglomeracji &lt; 100 000 RLM</w:t>
            </w:r>
          </w:p>
        </w:tc>
        <w:tc>
          <w:tcPr>
            <w:tcW w:w="1385" w:type="dxa"/>
            <w:shd w:val="clear" w:color="auto" w:fill="F2F2F2"/>
          </w:tcPr>
          <w:p w:rsidR="00BF2375" w:rsidRPr="00B40BBA" w:rsidRDefault="00BF2375" w:rsidP="004151E4">
            <w:pPr>
              <w:pStyle w:val="Tekstpodstawowywcity"/>
              <w:ind w:left="720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F2375" w:rsidRPr="00B40BBA" w:rsidTr="004151E4">
        <w:tc>
          <w:tcPr>
            <w:tcW w:w="8045" w:type="dxa"/>
            <w:shd w:val="clear" w:color="auto" w:fill="FFFFFF"/>
          </w:tcPr>
          <w:p w:rsidR="00BF2375" w:rsidRPr="00B40BBA" w:rsidRDefault="00BF2375" w:rsidP="004151E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40BBA">
              <w:rPr>
                <w:rFonts w:ascii="Times New Roman" w:hAnsi="Times New Roman"/>
                <w:color w:val="000000" w:themeColor="text1"/>
              </w:rPr>
              <w:t xml:space="preserve">non PUB2 - oczyszczalnia jw. niespełniająca standardów odprowadzanych ścieków </w:t>
            </w:r>
            <w:r w:rsidRPr="00B40BBA">
              <w:rPr>
                <w:rFonts w:ascii="Times New Roman" w:hAnsi="Times New Roman"/>
                <w:color w:val="000000" w:themeColor="text1"/>
              </w:rPr>
              <w:br/>
              <w:t>w zakresie usuwania N i/lub P</w:t>
            </w:r>
          </w:p>
        </w:tc>
        <w:tc>
          <w:tcPr>
            <w:tcW w:w="1385" w:type="dxa"/>
            <w:shd w:val="clear" w:color="auto" w:fill="F2F2F2"/>
          </w:tcPr>
          <w:p w:rsidR="00BF2375" w:rsidRPr="00B40BBA" w:rsidRDefault="00BF2375" w:rsidP="004151E4">
            <w:p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BF2375" w:rsidRPr="00B40BBA" w:rsidTr="004151E4">
        <w:trPr>
          <w:trHeight w:val="720"/>
        </w:trPr>
        <w:tc>
          <w:tcPr>
            <w:tcW w:w="9284" w:type="dxa"/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Podstawowe informacje na temat zamierzeń inwestycyjnych z zakresu budowy, rozbudowy lub modernizacji oczyszczalni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została wykonana dokumentacja projektowa modernizacji elektrycznej oczyszczalni ścieków w Osówcu, która zakłada wymianę całego sterownia oraz instalacji elektrycznej wraz z nową wizualizacją funkcjonowania oczyszczalni ścieków</w:t>
            </w:r>
          </w:p>
        </w:tc>
      </w:tr>
    </w:tbl>
    <w:p w:rsidR="00BF2375" w:rsidRPr="00B40BBA" w:rsidRDefault="00BF2375" w:rsidP="00BF2375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F2375" w:rsidRPr="00B40BBA" w:rsidRDefault="00BF2375" w:rsidP="00BF2375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Informacje dotyczące indywidualnych systemów oczyszczania ścieków obsługujących mieszkańców aglomeracji</w:t>
      </w:r>
    </w:p>
    <w:p w:rsidR="00BF2375" w:rsidRPr="00B40BBA" w:rsidRDefault="00BF2375" w:rsidP="00BF2375">
      <w:pPr>
        <w:shd w:val="clear" w:color="auto" w:fill="FFFFFF"/>
        <w:spacing w:after="0" w:line="240" w:lineRule="auto"/>
        <w:ind w:left="1146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BF2375" w:rsidRPr="00B40BBA" w:rsidTr="004151E4">
        <w:trPr>
          <w:trHeight w:val="72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Podstawowe informacje na temat istniejących na terenie aglomeracji indywidualnych systemów oczyszczania ścieków oraz zamierzeń inwestycyjnych w tym zakresie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Na terenie aglomeracji Orchowo nie występują indywidualne systemy oczyszczania ścieków, nieruchomości wyposażone w zbiorniki bez odpływowe są obsługiwane taborem asenizacyjnym i docelowo dowożone do oczyszczalni ścieków w miejscowości Osówiec, której przepustowość pozwala oczyścić ścieki z całej Gminy Orchowo</w:t>
            </w:r>
          </w:p>
        </w:tc>
      </w:tr>
    </w:tbl>
    <w:p w:rsidR="00BF2375" w:rsidRPr="00B40BBA" w:rsidRDefault="00BF2375" w:rsidP="00BF2375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BF2375" w:rsidRPr="00B40BBA" w:rsidRDefault="00BF2375" w:rsidP="00BF2375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Działania w celu ochrony środowiska wodnego na terenie Gminy, poza aglomeracją: </w:t>
      </w:r>
    </w:p>
    <w:p w:rsidR="00BF2375" w:rsidRPr="00B40BBA" w:rsidRDefault="00BF2375" w:rsidP="00BF2375">
      <w:pPr>
        <w:shd w:val="clear" w:color="auto" w:fill="FFFFFF"/>
        <w:spacing w:after="0" w:line="240" w:lineRule="auto"/>
        <w:ind w:left="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BF2375" w:rsidRPr="00B40BBA" w:rsidRDefault="00BF2375" w:rsidP="00BF2375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>Prowadzenie kontroli w zakresie zawierania przez właścicieli nieruchomości umów na wywóz nieczystości ciekłych.</w:t>
      </w:r>
    </w:p>
    <w:p w:rsidR="00BF2375" w:rsidRPr="00B40BBA" w:rsidRDefault="00BF2375" w:rsidP="00BF2375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Pozyskanie dofinansowania na budowę przydomowych oczyszczalni ścieków dla mieszkańców oraz kontrole jakości oczyszczania ścieków w tych instalacjach. </w:t>
      </w:r>
    </w:p>
    <w:p w:rsidR="00BF2375" w:rsidRPr="00B40BBA" w:rsidRDefault="00BF2375" w:rsidP="00BF2375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Zlecenie do opracowania dokumentacji projektowych kolejnych budynków jeszcze nie skanalizowanych oraz stopniowa realizacja projektowanych inwestycji. </w:t>
      </w:r>
    </w:p>
    <w:p w:rsidR="00BF2375" w:rsidRPr="00B40BBA" w:rsidRDefault="00BF2375" w:rsidP="00BF2375">
      <w:pPr>
        <w:pStyle w:val="Akapitzlist"/>
        <w:shd w:val="clear" w:color="auto" w:fill="FFFFFF"/>
        <w:spacing w:after="0" w:line="240" w:lineRule="auto"/>
        <w:ind w:left="786"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Informacje o ilości i składzie jakościowym ścieków przemysłowych odprowadzanych przez zakłady do systemu kanalizacji zbiorczej. </w:t>
      </w:r>
    </w:p>
    <w:p w:rsidR="00BF2375" w:rsidRPr="00B40BBA" w:rsidRDefault="00BF2375" w:rsidP="00BF2375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BF2375" w:rsidRPr="00B40BBA" w:rsidTr="004151E4">
        <w:trPr>
          <w:trHeight w:val="72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Wykaz zakładów przemysłowych oraz określenie charakteru zakładów usługowych podłączonych do systemu kanalizacji zbiorczej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Na terenie aglomeracji Orchowo nie występują zakłady przemysłowe </w:t>
            </w:r>
          </w:p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Informacje o zakładach, których podłączenie do systemu kanalizacji zbiorczej jest planowane. </w:t>
      </w:r>
    </w:p>
    <w:p w:rsidR="00BF2375" w:rsidRPr="00B40BBA" w:rsidRDefault="00BF2375" w:rsidP="00BF2375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BF2375" w:rsidRPr="00B40BBA" w:rsidTr="004151E4">
        <w:trPr>
          <w:trHeight w:val="72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Wykaz zakładów przemysłowych oraz określenie charakteru zakładów usługowych planowanych do podłączenia do systemu kanalizacji zbiorczej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Na terenie Aglomeracji Orchowo nie planuje się podłączenia zakładów przemysłowych.</w:t>
            </w:r>
          </w:p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F2375" w:rsidRPr="00B40BBA" w:rsidRDefault="00BF2375" w:rsidP="00BF237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2375" w:rsidRPr="00B40BBA" w:rsidRDefault="00BF2375" w:rsidP="00BF237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F2375" w:rsidRPr="00B40BBA" w:rsidRDefault="00BF2375" w:rsidP="00BF2375">
      <w:pPr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Uzasadnienie określonej dla aglomeracji równoważnej liczby mieszkańców. </w:t>
      </w: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126"/>
      </w:tblGrid>
      <w:tr w:rsidR="00BF2375" w:rsidRPr="00B40BBA" w:rsidTr="004151E4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Wyszczególnienie: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RLM</w:t>
            </w:r>
          </w:p>
        </w:tc>
      </w:tr>
      <w:tr w:rsidR="00BF2375" w:rsidRPr="00B40BBA" w:rsidTr="004151E4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Liczba mieszkańców przebywających w aglomeracji korzystających z istniejącej sieci kanalizacyjnej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BF2375" w:rsidRPr="00B40BBA" w:rsidTr="004151E4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Liczba mieszkańców przebywających w aglomeracji, którzy będą korzystali z istniejącej sieci kanalizacyjnej po podłączeniu do końca 2022 roku. </w:t>
            </w:r>
          </w:p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</w:tr>
      <w:tr w:rsidR="00BF2375" w:rsidRPr="00B40BBA" w:rsidTr="004151E4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RLM  pochodzący z przemysłu podłączonego do sieci kanalizacyjnej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F2375" w:rsidRPr="00B40BBA" w:rsidTr="004151E4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RLM pochodzący z przemysłu planowanego do podłączenia do sieci kanalizacyjnej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F2375" w:rsidRPr="00B40BBA" w:rsidTr="004151E4">
        <w:trPr>
          <w:cantSplit/>
          <w:trHeight w:val="755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Równoważna Liczba Mieszkańców RLM (suma)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2044</w:t>
            </w:r>
          </w:p>
        </w:tc>
      </w:tr>
    </w:tbl>
    <w:p w:rsidR="00BF2375" w:rsidRPr="00B40BBA" w:rsidRDefault="00BF2375" w:rsidP="00BF2375">
      <w:pPr>
        <w:pStyle w:val="NormalnyWeb"/>
        <w:spacing w:before="0" w:beforeAutospacing="0" w:after="0" w:afterAutospacing="0"/>
        <w:ind w:left="709" w:hanging="425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numPr>
          <w:ilvl w:val="1"/>
          <w:numId w:val="4"/>
        </w:numPr>
        <w:spacing w:before="0" w:beforeAutospacing="0" w:after="0" w:afterAutospacing="0"/>
        <w:ind w:left="709"/>
        <w:contextualSpacing/>
        <w:rPr>
          <w:b/>
          <w:color w:val="000000" w:themeColor="text1"/>
        </w:rPr>
      </w:pPr>
      <w:r w:rsidRPr="00B40BBA">
        <w:rPr>
          <w:b/>
          <w:color w:val="000000" w:themeColor="text1"/>
        </w:rPr>
        <w:t xml:space="preserve">Liczba mieszkańców przewidzianych do podłączenia na terenie aglomeracji  </w:t>
      </w: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09"/>
        <w:contextualSpacing/>
        <w:rPr>
          <w:b/>
          <w:color w:val="000000" w:themeColor="text1"/>
        </w:rPr>
      </w:pPr>
      <w:r w:rsidRPr="00B40BBA">
        <w:rPr>
          <w:b/>
          <w:color w:val="000000" w:themeColor="text1"/>
        </w:rPr>
        <w:t>Orchowo</w:t>
      </w:r>
    </w:p>
    <w:p w:rsidR="00BF2375" w:rsidRPr="00B40BBA" w:rsidRDefault="00BF2375" w:rsidP="00BF2375">
      <w:pPr>
        <w:pStyle w:val="NormalnyWeb"/>
        <w:spacing w:before="0" w:beforeAutospacing="0" w:after="0" w:afterAutospacing="0"/>
        <w:ind w:left="426"/>
        <w:contextualSpacing/>
        <w:rPr>
          <w:color w:val="000000" w:themeColor="text1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BF2375" w:rsidRPr="00B40BBA" w:rsidTr="004151E4">
        <w:trPr>
          <w:trHeight w:val="72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Teren aglomeracji Orchowo został w pełni skanalizowany lecz ze względów ekonomicznych 44 mieszkańców nie podłączyło się do istniejącej sieci kanalizacyjnej. W wyniku procedur administracyjnych właściciele nieruchomości zobowiązali się na podłączenie do sieci kanalizacyjnej do końca 2022roku</w:t>
            </w:r>
          </w:p>
          <w:p w:rsidR="00BF2375" w:rsidRPr="00B40BBA" w:rsidRDefault="00BF2375" w:rsidP="004151E4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contextualSpacing/>
        <w:jc w:val="both"/>
        <w:rPr>
          <w:b/>
          <w:color w:val="000000" w:themeColor="text1"/>
        </w:rPr>
      </w:pPr>
      <w:r w:rsidRPr="00B40BBA">
        <w:rPr>
          <w:b/>
          <w:color w:val="000000" w:themeColor="text1"/>
        </w:rPr>
        <w:t>Informacje o strefach ochronnych ujęć wody, występujących na obszarze aglomeracji, obejmujących tereny ochrony bezpośredniej i tereny ochrony pośredniej zawierające oznaczenie aktu prawa miejscowego lub decyzje ustanawiające te strefy oraz zakazy, nakazy i ograniczenia obowiązujące na tych terenach.</w:t>
      </w: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jc w:val="both"/>
        <w:rPr>
          <w:color w:val="000000" w:themeColor="text1"/>
          <w:sz w:val="16"/>
          <w:szCs w:val="16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BF2375" w:rsidRPr="00B40BBA" w:rsidTr="004151E4">
        <w:trPr>
          <w:cantSplit/>
        </w:trPr>
        <w:tc>
          <w:tcPr>
            <w:tcW w:w="9284" w:type="dxa"/>
          </w:tcPr>
          <w:p w:rsidR="00BF2375" w:rsidRPr="00B40BBA" w:rsidRDefault="00BF2375" w:rsidP="004151E4">
            <w:pPr>
              <w:pStyle w:val="Tekstpodstawowy2"/>
              <w:rPr>
                <w:rFonts w:ascii="Times New Roman" w:hAnsi="Times New Roman"/>
                <w:iCs/>
                <w:color w:val="000000" w:themeColor="text1"/>
                <w:szCs w:val="24"/>
              </w:rPr>
            </w:pPr>
            <w:r w:rsidRPr="00B40BBA">
              <w:rPr>
                <w:rFonts w:ascii="Times New Roman" w:hAnsi="Times New Roman"/>
                <w:iCs/>
                <w:color w:val="000000" w:themeColor="text1"/>
                <w:szCs w:val="24"/>
              </w:rPr>
              <w:t xml:space="preserve">Strefa ochrony bezpośredniej wyznaczona przez Państwowe Gospodarstwo Wodne Wody Polskie decyzją BD.ZUZ.1.4100.157.2018 Maj 2020r. Charakterystyka techniczna ujęcia – ujęcie zlokalizowane w miejscowości Orchowo. Studnia nr 2 została odwiercona w 1977 r. zlokalizowana jest na terenie działki numer 526 obręb Orchowo. Jest to studnia o głębokości 95 m. Wydajność studni 60,80 m3/h, </w:t>
            </w:r>
          </w:p>
          <w:p w:rsidR="00BF2375" w:rsidRPr="00B40BBA" w:rsidRDefault="00BF2375" w:rsidP="004151E4">
            <w:pPr>
              <w:pStyle w:val="Tekstpodstawowy2"/>
              <w:rPr>
                <w:rFonts w:ascii="Times New Roman" w:hAnsi="Times New Roman"/>
                <w:iCs/>
                <w:color w:val="000000" w:themeColor="text1"/>
                <w:szCs w:val="24"/>
              </w:rPr>
            </w:pPr>
            <w:r w:rsidRPr="00B40BBA">
              <w:rPr>
                <w:rFonts w:ascii="Times New Roman" w:hAnsi="Times New Roman"/>
                <w:iCs/>
                <w:color w:val="000000" w:themeColor="text1"/>
                <w:szCs w:val="24"/>
              </w:rPr>
              <w:t xml:space="preserve">S = 14,5 m. </w:t>
            </w:r>
          </w:p>
          <w:p w:rsidR="00BF2375" w:rsidRPr="00B40BBA" w:rsidRDefault="00BF2375" w:rsidP="004151E4">
            <w:pPr>
              <w:pStyle w:val="Tekstpodstawowy2"/>
              <w:rPr>
                <w:rFonts w:ascii="Times New Roman" w:hAnsi="Times New Roman"/>
                <w:iCs/>
                <w:color w:val="000000" w:themeColor="text1"/>
                <w:szCs w:val="24"/>
              </w:rPr>
            </w:pPr>
            <w:r w:rsidRPr="00B40BBA">
              <w:rPr>
                <w:rFonts w:ascii="Times New Roman" w:hAnsi="Times New Roman"/>
                <w:iCs/>
                <w:color w:val="000000" w:themeColor="text1"/>
                <w:szCs w:val="24"/>
              </w:rPr>
              <w:t>Studnia nr 3, zlokalizowana w miejscowości Orchowo (działka ewidencyjna nr 526) wykonana w 1990r o głębokości 88.00m</w:t>
            </w:r>
          </w:p>
          <w:p w:rsidR="00BF2375" w:rsidRPr="00B40BBA" w:rsidRDefault="00BF2375" w:rsidP="004151E4">
            <w:pPr>
              <w:pStyle w:val="Tekstpodstawowy2"/>
              <w:rPr>
                <w:rFonts w:ascii="Times New Roman" w:hAnsi="Times New Roman"/>
                <w:iCs/>
                <w:color w:val="000000" w:themeColor="text1"/>
                <w:szCs w:val="24"/>
              </w:rPr>
            </w:pPr>
            <w:r w:rsidRPr="00B40BBA">
              <w:rPr>
                <w:rFonts w:ascii="Times New Roman" w:hAnsi="Times New Roman"/>
                <w:iCs/>
                <w:color w:val="000000" w:themeColor="text1"/>
                <w:szCs w:val="24"/>
              </w:rPr>
              <w:t>Studnia nr 4, zlokalizowana w m. Orchowo (działka ewidencyjna nr 960) wykonana</w:t>
            </w:r>
            <w:r w:rsidRPr="00B40BBA">
              <w:rPr>
                <w:rFonts w:ascii="Times New Roman" w:hAnsi="Times New Roman"/>
                <w:iCs/>
                <w:color w:val="000000" w:themeColor="text1"/>
                <w:szCs w:val="24"/>
              </w:rPr>
              <w:br/>
              <w:t xml:space="preserve"> w 2002r o głębokości 88,00m</w:t>
            </w:r>
          </w:p>
          <w:p w:rsidR="00BF2375" w:rsidRPr="00B40BBA" w:rsidRDefault="00BF2375" w:rsidP="004151E4">
            <w:pPr>
              <w:pStyle w:val="Tekstpodstawowy2"/>
              <w:rPr>
                <w:rFonts w:ascii="Times New Roman" w:hAnsi="Times New Roman"/>
                <w:iCs/>
                <w:color w:val="000000" w:themeColor="text1"/>
                <w:szCs w:val="24"/>
              </w:rPr>
            </w:pPr>
            <w:r w:rsidRPr="00B40BBA">
              <w:rPr>
                <w:rFonts w:ascii="Times New Roman" w:hAnsi="Times New Roman"/>
                <w:iCs/>
                <w:color w:val="000000" w:themeColor="text1"/>
                <w:szCs w:val="24"/>
              </w:rPr>
              <w:t xml:space="preserve">Studnia 2, 3 i 4 pracują przemiennie, a ewentualny niedobór zostaje pokrywany ze zbiorników wyrównawczych.  </w:t>
            </w:r>
          </w:p>
          <w:p w:rsidR="00BF2375" w:rsidRPr="00B40BBA" w:rsidRDefault="00BF2375" w:rsidP="004151E4">
            <w:pPr>
              <w:pStyle w:val="Tekstpodstawowy2"/>
              <w:rPr>
                <w:rFonts w:ascii="Times New Roman" w:hAnsi="Times New Roman"/>
                <w:iCs/>
                <w:color w:val="000000" w:themeColor="text1"/>
                <w:szCs w:val="24"/>
              </w:rPr>
            </w:pPr>
            <w:r w:rsidRPr="00B40BBA">
              <w:rPr>
                <w:rFonts w:ascii="Times New Roman" w:hAnsi="Times New Roman"/>
                <w:iCs/>
                <w:color w:val="000000" w:themeColor="text1"/>
                <w:szCs w:val="24"/>
              </w:rPr>
              <w:t xml:space="preserve">Właściciel i każdorazowy następca prawny jest zobowiązany do ogrodzenia terenu ochrony bezpośredniej. Na ogrodzeniu zostały umieszczone tablice zawierające informację o ustanowieniu strefy ochronnej (art. 129 ustawy prawo wodne). Na terenie ochrony bezpośredniej wody opadowe oraz roztopowe są odprowadzane w sposób uniemożliwiający przedostawanie się ich do urządzeń służących do poboru wody. Ścieki odprowadzane są poza granicę terenu ochrony bezpośredniej z urządzeń sanitarnych przeznaczonych do użytku dla osób zatrudnionych przy obsłudze urządzeń służących do poboru wody. Ograniczono wyłącznie do niezbędnych potrzeb przebywanie osób niezatrudnionych przy obsłudze urządzeń służących do poboru wody.   </w:t>
            </w:r>
          </w:p>
          <w:p w:rsidR="00BF2375" w:rsidRPr="00B40BBA" w:rsidRDefault="00BF2375" w:rsidP="004151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Default="00BF2375" w:rsidP="00BF2375">
      <w:pPr>
        <w:pStyle w:val="NormalnyWeb"/>
        <w:spacing w:before="0" w:beforeAutospacing="0" w:after="0" w:afterAutospacing="0"/>
        <w:ind w:left="426"/>
        <w:contextualSpacing/>
        <w:jc w:val="both"/>
        <w:rPr>
          <w:b/>
          <w:color w:val="000000" w:themeColor="text1"/>
        </w:rPr>
      </w:pPr>
    </w:p>
    <w:p w:rsidR="00BF2375" w:rsidRDefault="00BF2375" w:rsidP="00BF2375">
      <w:pPr>
        <w:pStyle w:val="NormalnyWeb"/>
        <w:spacing w:before="0" w:beforeAutospacing="0" w:after="0" w:afterAutospacing="0"/>
        <w:ind w:left="426"/>
        <w:contextualSpacing/>
        <w:jc w:val="both"/>
        <w:rPr>
          <w:b/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426"/>
        <w:contextualSpacing/>
        <w:jc w:val="both"/>
        <w:rPr>
          <w:b/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426"/>
        <w:contextualSpacing/>
        <w:jc w:val="both"/>
        <w:rPr>
          <w:b/>
          <w:color w:val="000000" w:themeColor="text1"/>
        </w:rPr>
      </w:pPr>
    </w:p>
    <w:p w:rsidR="00BF2375" w:rsidRPr="00B40BBA" w:rsidRDefault="00BF2375" w:rsidP="00BF2375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contextualSpacing/>
        <w:jc w:val="both"/>
        <w:rPr>
          <w:b/>
          <w:color w:val="000000" w:themeColor="text1"/>
        </w:rPr>
      </w:pPr>
      <w:r w:rsidRPr="00B40BBA">
        <w:rPr>
          <w:b/>
          <w:color w:val="000000" w:themeColor="text1"/>
        </w:rPr>
        <w:lastRenderedPageBreak/>
        <w:t>Informacje o obszarach ochronnych zbiorników wód śródlądowych, występujących na obszarze aglomeracji, zawierające oznaczenie aktu prawa miejscowego ustanawiającego te obszary oraz zakazy, nakazy i ograniczenia obowiązujące na tych obszarach.</w:t>
      </w:r>
    </w:p>
    <w:p w:rsidR="00BF2375" w:rsidRPr="00B40BBA" w:rsidRDefault="00BF2375" w:rsidP="00BF2375">
      <w:pPr>
        <w:pStyle w:val="NormalnyWeb"/>
        <w:spacing w:before="0" w:beforeAutospacing="0" w:after="0" w:afterAutospacing="0"/>
        <w:ind w:left="426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BF2375" w:rsidRPr="00B40BBA" w:rsidTr="004151E4">
        <w:trPr>
          <w:cantSplit/>
        </w:trPr>
        <w:tc>
          <w:tcPr>
            <w:tcW w:w="9284" w:type="dxa"/>
          </w:tcPr>
          <w:p w:rsidR="00BF2375" w:rsidRPr="00B40BBA" w:rsidRDefault="00BF2375" w:rsidP="004151E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B40BBA">
              <w:rPr>
                <w:rFonts w:ascii="Times New Roman" w:hAnsi="Times New Roman"/>
                <w:color w:val="000000" w:themeColor="text1"/>
              </w:rPr>
              <w:t xml:space="preserve">Na obszarze aglomeracji nie ma wyznaczonych stref ochronnych zbiorników wód śródlądowych </w:t>
            </w:r>
          </w:p>
        </w:tc>
      </w:tr>
    </w:tbl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jc w:val="both"/>
        <w:rPr>
          <w:b/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426"/>
        <w:contextualSpacing/>
        <w:jc w:val="both"/>
        <w:rPr>
          <w:b/>
          <w:color w:val="000000" w:themeColor="text1"/>
        </w:rPr>
      </w:pPr>
    </w:p>
    <w:p w:rsidR="00BF2375" w:rsidRPr="00B40BBA" w:rsidRDefault="00BF2375" w:rsidP="00BF2375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contextualSpacing/>
        <w:jc w:val="both"/>
        <w:rPr>
          <w:b/>
          <w:color w:val="000000" w:themeColor="text1"/>
        </w:rPr>
      </w:pPr>
      <w:r w:rsidRPr="00B40BBA">
        <w:rPr>
          <w:b/>
          <w:color w:val="000000" w:themeColor="text1"/>
        </w:rPr>
        <w:t>Informacje o formach ochrony przyrody, występujących na obszarze aglomeracji, zawierające nazwę formy ochrony przyrody oraz wskazanie aktu prawnego uznającego określony obszar za formę ochrony przyrody.</w:t>
      </w:r>
    </w:p>
    <w:p w:rsidR="00BF2375" w:rsidRPr="00B40BBA" w:rsidRDefault="00BF2375" w:rsidP="00BF2375">
      <w:pPr>
        <w:pStyle w:val="NormalnyWeb"/>
        <w:spacing w:before="0" w:beforeAutospacing="0" w:after="0" w:afterAutospacing="0"/>
        <w:ind w:left="426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BF2375" w:rsidRPr="00B40BBA" w:rsidTr="004151E4">
        <w:trPr>
          <w:cantSplit/>
        </w:trPr>
        <w:tc>
          <w:tcPr>
            <w:tcW w:w="9284" w:type="dxa"/>
          </w:tcPr>
          <w:p w:rsidR="00BF2375" w:rsidRPr="00B40BBA" w:rsidRDefault="00BF2375" w:rsidP="004151E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Obszar aglomeracji Orchowo w części znajduje się na terenie Powidzkiego Parku Krajobrazowego utworzonego rozporządzeniem Nr 18 Wojewody Konińskiego z dnia 16 grudnia 1998 r. w sprawie utworzenia Powidzkiego Parku Krajobrazowego (Dz. Urz. Woj. Konińskiego Nr 52, poz. 305), a w całości znajduje się na terenie Powidzko- </w:t>
            </w:r>
            <w:proofErr w:type="spellStart"/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Bieniszewskiego</w:t>
            </w:r>
            <w:proofErr w:type="spellEnd"/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obszaru chronionego krajobrazu, który został utworzony uchwałą nr 53 Wojewódzkiej Rady Narodowej w Koninie  z dnia 29 stycznia 1986 r. w sprawie ustalenia obszarów krajobrazu chronionego na terenie województwa konińskiego i zasad korzystania z tych obszarów (Dz. Urz. Woj. Kon. Nr 1, poz. 86), która została zmieniona rozporządzeniem nr 14 Wojewody Konińskiego z dnia 23 lipca 1998 r. zmieniającym uchwałę w sprawie ustalenia obszarów krajobrazu chronionego na terenie województwa konińskiego i zasad korzystania z tych terenów (Dz. Urz. Woj. Kon. Nr 28, poz. 144). Powidzki Park Krajobrazowy został </w:t>
            </w:r>
          </w:p>
        </w:tc>
      </w:tr>
    </w:tbl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09" w:hanging="425"/>
        <w:contextualSpacing/>
        <w:rPr>
          <w:color w:val="000000" w:themeColor="text1"/>
        </w:rPr>
      </w:pPr>
    </w:p>
    <w:p w:rsidR="00BF2375" w:rsidRPr="00B40BBA" w:rsidRDefault="00BF2375" w:rsidP="00BF2375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contextualSpacing/>
        <w:jc w:val="both"/>
        <w:rPr>
          <w:b/>
          <w:color w:val="000000" w:themeColor="text1"/>
        </w:rPr>
      </w:pPr>
      <w:r w:rsidRPr="00B40BBA">
        <w:rPr>
          <w:b/>
          <w:color w:val="000000" w:themeColor="text1"/>
        </w:rPr>
        <w:lastRenderedPageBreak/>
        <w:t>Poprawność wykonania części graficznej.</w:t>
      </w: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3"/>
        <w:gridCol w:w="6539"/>
        <w:gridCol w:w="654"/>
        <w:gridCol w:w="655"/>
        <w:gridCol w:w="823"/>
      </w:tblGrid>
      <w:tr w:rsidR="00BF2375" w:rsidRPr="00B40BBA" w:rsidTr="004151E4">
        <w:tc>
          <w:tcPr>
            <w:tcW w:w="54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Lp.</w:t>
            </w:r>
          </w:p>
        </w:tc>
        <w:tc>
          <w:tcPr>
            <w:tcW w:w="6539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Wyszczególnienie</w:t>
            </w:r>
          </w:p>
        </w:tc>
        <w:tc>
          <w:tcPr>
            <w:tcW w:w="654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B40BBA">
              <w:rPr>
                <w:color w:val="000000" w:themeColor="text1"/>
                <w:sz w:val="16"/>
                <w:szCs w:val="16"/>
              </w:rPr>
              <w:t>Nie</w:t>
            </w:r>
            <w:r w:rsidRPr="00B40BBA">
              <w:rPr>
                <w:rStyle w:val="Odwoanieprzypisudolnego"/>
                <w:color w:val="000000" w:themeColor="text1"/>
                <w:sz w:val="16"/>
                <w:szCs w:val="16"/>
              </w:rPr>
              <w:footnoteReference w:id="8"/>
            </w:r>
            <w:r w:rsidRPr="00B40BBA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55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B40BBA">
              <w:rPr>
                <w:color w:val="000000" w:themeColor="text1"/>
                <w:sz w:val="16"/>
                <w:szCs w:val="16"/>
              </w:rPr>
              <w:t>Tak</w:t>
            </w:r>
            <w:r w:rsidRPr="00B40BBA">
              <w:rPr>
                <w:color w:val="000000" w:themeColor="text1"/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82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B40BBA">
              <w:rPr>
                <w:color w:val="000000" w:themeColor="text1"/>
                <w:sz w:val="16"/>
                <w:szCs w:val="16"/>
              </w:rPr>
              <w:t>Nie dotyczy</w:t>
            </w:r>
            <w:r w:rsidRPr="00B40BBA">
              <w:rPr>
                <w:color w:val="000000" w:themeColor="text1"/>
                <w:sz w:val="16"/>
                <w:szCs w:val="16"/>
                <w:vertAlign w:val="superscript"/>
              </w:rPr>
              <w:t>12</w:t>
            </w:r>
          </w:p>
        </w:tc>
      </w:tr>
      <w:tr w:rsidR="00BF2375" w:rsidRPr="00B40BBA" w:rsidTr="004151E4">
        <w:tc>
          <w:tcPr>
            <w:tcW w:w="54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B40BB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39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B40BBA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54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B40BB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5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B40BBA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2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B40BBA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BF2375" w:rsidRPr="00B40BBA" w:rsidTr="004151E4">
        <w:tc>
          <w:tcPr>
            <w:tcW w:w="54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1</w:t>
            </w:r>
          </w:p>
        </w:tc>
        <w:tc>
          <w:tcPr>
            <w:tcW w:w="6539" w:type="dxa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 xml:space="preserve">Część graficzna została wykonana na mapie topograficznej </w:t>
            </w:r>
            <w:r w:rsidRPr="00B40BBA">
              <w:rPr>
                <w:color w:val="000000" w:themeColor="text1"/>
              </w:rPr>
              <w:br/>
              <w:t>w skali 1: 10 000, a w przypadku jej braku - w skali 1:25 000.</w:t>
            </w:r>
          </w:p>
        </w:tc>
        <w:tc>
          <w:tcPr>
            <w:tcW w:w="654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X</w:t>
            </w:r>
          </w:p>
        </w:tc>
        <w:tc>
          <w:tcPr>
            <w:tcW w:w="82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BF2375" w:rsidRPr="00B40BBA" w:rsidTr="004151E4">
        <w:tc>
          <w:tcPr>
            <w:tcW w:w="54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2</w:t>
            </w:r>
          </w:p>
        </w:tc>
        <w:tc>
          <w:tcPr>
            <w:tcW w:w="6539" w:type="dxa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 xml:space="preserve">Oznaczono granice obszaru proponowanej aglomeracji (obszar objęty i przewidziany do objęcia zasięgiem systemu kanalizacji zbiorczej). Granice aglomeracji pokrywają się z zewnętrznymi granicami działek stanowiących najbardziej zewnętrzne części obszaru aglomeracji. Na mapie sporządzono legendę w której, opisano zakres rzeczowy części graficznej zgodnie z rozporządzeniem Ministra Gospodarki Morskiej i Żeglugi Śródlądowej z dnia 27 lipca 2018 roku w sprawie wyznaczenia obszarów i granic aglomeracji </w:t>
            </w:r>
          </w:p>
        </w:tc>
        <w:tc>
          <w:tcPr>
            <w:tcW w:w="654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X</w:t>
            </w:r>
          </w:p>
        </w:tc>
        <w:tc>
          <w:tcPr>
            <w:tcW w:w="82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BF2375" w:rsidRPr="00B40BBA" w:rsidTr="004151E4">
        <w:tc>
          <w:tcPr>
            <w:tcW w:w="54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3</w:t>
            </w:r>
          </w:p>
        </w:tc>
        <w:tc>
          <w:tcPr>
            <w:tcW w:w="6539" w:type="dxa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Oznaczono znajdujące się na terenie aglomeracji oczyszczalnie ścieków komunalnych, do których odprowadzane są (bądź odprowadzane będą) ścieki komunalne.</w:t>
            </w:r>
          </w:p>
        </w:tc>
        <w:tc>
          <w:tcPr>
            <w:tcW w:w="654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X</w:t>
            </w:r>
          </w:p>
        </w:tc>
        <w:tc>
          <w:tcPr>
            <w:tcW w:w="82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BF2375" w:rsidRPr="00B40BBA" w:rsidTr="004151E4">
        <w:tc>
          <w:tcPr>
            <w:tcW w:w="54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4</w:t>
            </w:r>
          </w:p>
        </w:tc>
        <w:tc>
          <w:tcPr>
            <w:tcW w:w="6539" w:type="dxa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 xml:space="preserve">Oznaczono granice administracyjne gminy / gmin zgodne </w:t>
            </w:r>
            <w:r w:rsidRPr="00B40BBA">
              <w:rPr>
                <w:color w:val="000000" w:themeColor="text1"/>
              </w:rPr>
              <w:br/>
              <w:t>z danymi z państwowego rejestru granic.</w:t>
            </w:r>
          </w:p>
        </w:tc>
        <w:tc>
          <w:tcPr>
            <w:tcW w:w="654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X</w:t>
            </w:r>
          </w:p>
        </w:tc>
        <w:tc>
          <w:tcPr>
            <w:tcW w:w="82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BF2375" w:rsidRPr="00B40BBA" w:rsidTr="004151E4">
        <w:tc>
          <w:tcPr>
            <w:tcW w:w="54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5</w:t>
            </w:r>
          </w:p>
        </w:tc>
        <w:tc>
          <w:tcPr>
            <w:tcW w:w="6539" w:type="dxa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Oznaczono granice stref ochronnych ujęć wody obejmujących tereny ochrony bezpośredniej i tereny ochrony pośredniej.</w:t>
            </w:r>
          </w:p>
        </w:tc>
        <w:tc>
          <w:tcPr>
            <w:tcW w:w="654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X</w:t>
            </w:r>
          </w:p>
        </w:tc>
        <w:tc>
          <w:tcPr>
            <w:tcW w:w="82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BF2375" w:rsidRPr="00B40BBA" w:rsidTr="004151E4">
        <w:tc>
          <w:tcPr>
            <w:tcW w:w="54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6</w:t>
            </w:r>
          </w:p>
        </w:tc>
        <w:tc>
          <w:tcPr>
            <w:tcW w:w="6539" w:type="dxa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Oznaczono granice obszarów ochronnych zbiorników wód śródlądowych.</w:t>
            </w:r>
          </w:p>
        </w:tc>
        <w:tc>
          <w:tcPr>
            <w:tcW w:w="654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X</w:t>
            </w:r>
          </w:p>
        </w:tc>
      </w:tr>
      <w:tr w:rsidR="00BF2375" w:rsidRPr="00B40BBA" w:rsidTr="004151E4">
        <w:tc>
          <w:tcPr>
            <w:tcW w:w="54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7</w:t>
            </w:r>
          </w:p>
        </w:tc>
        <w:tc>
          <w:tcPr>
            <w:tcW w:w="6539" w:type="dxa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Oznaczono granice terenów objętych formami ochrony przyrody w rozumieniu ustawy z dnia 16 kwietnia 2004 r. o ochronie przyrody lub obszarów mających znaczenie dla Wspólnoty, znajdującego się na liście, o której mowa w art. 27 ust. 1 tej ustawy.</w:t>
            </w:r>
          </w:p>
        </w:tc>
        <w:tc>
          <w:tcPr>
            <w:tcW w:w="654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X</w:t>
            </w:r>
          </w:p>
        </w:tc>
        <w:tc>
          <w:tcPr>
            <w:tcW w:w="82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BF2375" w:rsidRPr="00B40BBA" w:rsidTr="004151E4">
        <w:tc>
          <w:tcPr>
            <w:tcW w:w="54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8</w:t>
            </w:r>
          </w:p>
        </w:tc>
        <w:tc>
          <w:tcPr>
            <w:tcW w:w="6539" w:type="dxa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Określono skalę planu w formie liczbowej i liniowej.</w:t>
            </w:r>
          </w:p>
        </w:tc>
        <w:tc>
          <w:tcPr>
            <w:tcW w:w="654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X</w:t>
            </w:r>
          </w:p>
        </w:tc>
        <w:tc>
          <w:tcPr>
            <w:tcW w:w="82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BF2375" w:rsidRPr="00B40BBA" w:rsidTr="004151E4">
        <w:tc>
          <w:tcPr>
            <w:tcW w:w="54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9</w:t>
            </w:r>
          </w:p>
        </w:tc>
        <w:tc>
          <w:tcPr>
            <w:tcW w:w="6539" w:type="dxa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Dokument stanowiący podstawę do wyznaczenia aglomeracji</w:t>
            </w:r>
          </w:p>
        </w:tc>
        <w:tc>
          <w:tcPr>
            <w:tcW w:w="654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X</w:t>
            </w:r>
          </w:p>
        </w:tc>
        <w:tc>
          <w:tcPr>
            <w:tcW w:w="823" w:type="dxa"/>
            <w:vAlign w:val="center"/>
          </w:tcPr>
          <w:p w:rsidR="00BF2375" w:rsidRPr="00B40BBA" w:rsidRDefault="00BF2375" w:rsidP="004151E4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</w:tbl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jc w:val="both"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BF2375" w:rsidRPr="00B40BBA" w:rsidRDefault="00BF2375" w:rsidP="00BF2375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F2375" w:rsidRPr="00B40BBA" w:rsidRDefault="00BF2375" w:rsidP="00BF2375">
      <w:pPr>
        <w:rPr>
          <w:color w:val="000000" w:themeColor="text1"/>
        </w:rPr>
      </w:pPr>
    </w:p>
    <w:p w:rsidR="00BF2375" w:rsidRDefault="00BF2375" w:rsidP="00BF2375">
      <w:pPr>
        <w:rPr>
          <w:color w:val="000000" w:themeColor="text1"/>
        </w:rPr>
      </w:pPr>
    </w:p>
    <w:p w:rsidR="00BF2375" w:rsidRPr="004D30D5" w:rsidRDefault="00BF2375" w:rsidP="00BF2375">
      <w:pPr>
        <w:tabs>
          <w:tab w:val="left" w:pos="3240"/>
        </w:tabs>
      </w:pPr>
    </w:p>
    <w:p w:rsidR="00AD34F7" w:rsidRDefault="00AD34F7">
      <w:bookmarkStart w:id="0" w:name="_GoBack"/>
      <w:bookmarkEnd w:id="0"/>
    </w:p>
    <w:sectPr w:rsidR="00AD34F7" w:rsidSect="00A00D9E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4D8" w:rsidRDefault="007574D8" w:rsidP="00BF2375">
      <w:pPr>
        <w:spacing w:after="0" w:line="240" w:lineRule="auto"/>
      </w:pPr>
      <w:r>
        <w:separator/>
      </w:r>
    </w:p>
  </w:endnote>
  <w:endnote w:type="continuationSeparator" w:id="0">
    <w:p w:rsidR="007574D8" w:rsidRDefault="007574D8" w:rsidP="00BF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083407"/>
      <w:docPartObj>
        <w:docPartGallery w:val="Page Numbers (Bottom of Page)"/>
        <w:docPartUnique/>
      </w:docPartObj>
    </w:sdtPr>
    <w:sdtEndPr/>
    <w:sdtContent>
      <w:p w:rsidR="00A00D9E" w:rsidRDefault="007574D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A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0D9E" w:rsidRDefault="007574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4D8" w:rsidRDefault="007574D8" w:rsidP="00BF2375">
      <w:pPr>
        <w:spacing w:after="0" w:line="240" w:lineRule="auto"/>
      </w:pPr>
      <w:r>
        <w:separator/>
      </w:r>
    </w:p>
  </w:footnote>
  <w:footnote w:type="continuationSeparator" w:id="0">
    <w:p w:rsidR="007574D8" w:rsidRDefault="007574D8" w:rsidP="00BF2375">
      <w:pPr>
        <w:spacing w:after="0" w:line="240" w:lineRule="auto"/>
      </w:pPr>
      <w:r>
        <w:continuationSeparator/>
      </w:r>
    </w:p>
  </w:footnote>
  <w:footnote w:id="1">
    <w:p w:rsidR="00BF2375" w:rsidRDefault="00BF2375" w:rsidP="00BF2375">
      <w:pPr>
        <w:pStyle w:val="Tekstprzypisudolnego"/>
      </w:pPr>
    </w:p>
  </w:footnote>
  <w:footnote w:id="2">
    <w:p w:rsidR="00BF2375" w:rsidRDefault="00BF2375" w:rsidP="00BF2375">
      <w:pPr>
        <w:pStyle w:val="Tekstprzypisudolnego"/>
      </w:pPr>
    </w:p>
  </w:footnote>
  <w:footnote w:id="3">
    <w:p w:rsidR="00BF2375" w:rsidRDefault="00BF2375" w:rsidP="00BF2375">
      <w:pPr>
        <w:pStyle w:val="Tekstprzypisudolnego"/>
      </w:pPr>
    </w:p>
  </w:footnote>
  <w:footnote w:id="4">
    <w:p w:rsidR="00BF2375" w:rsidRDefault="00BF2375" w:rsidP="00BF2375">
      <w:pPr>
        <w:pStyle w:val="Tekstprzypisudolnego"/>
      </w:pPr>
    </w:p>
  </w:footnote>
  <w:footnote w:id="5">
    <w:p w:rsidR="00BF2375" w:rsidRDefault="00BF2375" w:rsidP="00BF2375">
      <w:pPr>
        <w:pStyle w:val="Tekstprzypisudolnego"/>
      </w:pPr>
    </w:p>
  </w:footnote>
  <w:footnote w:id="6">
    <w:p w:rsidR="00BF2375" w:rsidRDefault="00BF2375" w:rsidP="00BF2375">
      <w:pPr>
        <w:pStyle w:val="Tekstprzypisudolnego"/>
        <w:jc w:val="both"/>
      </w:pPr>
    </w:p>
  </w:footnote>
  <w:footnote w:id="7">
    <w:p w:rsidR="00BF2375" w:rsidRDefault="00BF2375" w:rsidP="00BF2375">
      <w:pPr>
        <w:pStyle w:val="Tekstprzypisudolnego"/>
      </w:pPr>
    </w:p>
  </w:footnote>
  <w:footnote w:id="8">
    <w:p w:rsidR="00BF2375" w:rsidRDefault="00BF2375" w:rsidP="00BF237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826"/>
    <w:multiLevelType w:val="hybridMultilevel"/>
    <w:tmpl w:val="C30C2048"/>
    <w:lvl w:ilvl="0" w:tplc="3A6EE6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021F50"/>
    <w:multiLevelType w:val="multilevel"/>
    <w:tmpl w:val="1562C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BC16DEA"/>
    <w:multiLevelType w:val="multilevel"/>
    <w:tmpl w:val="BE78B46C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3" w15:restartNumberingAfterBreak="0">
    <w:nsid w:val="76683C6B"/>
    <w:multiLevelType w:val="multilevel"/>
    <w:tmpl w:val="4DA04E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4" w15:restartNumberingAfterBreak="0">
    <w:nsid w:val="7914565E"/>
    <w:multiLevelType w:val="hybridMultilevel"/>
    <w:tmpl w:val="62FE0D6E"/>
    <w:lvl w:ilvl="0" w:tplc="789681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75"/>
    <w:rsid w:val="007574D8"/>
    <w:rsid w:val="00AD34F7"/>
    <w:rsid w:val="00B84A9D"/>
    <w:rsid w:val="00B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2013A-F492-45B1-9F6E-21E6017D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3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F23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F2375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375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BF2375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BF2375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F237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F2375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F2375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F237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F2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375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BF237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2050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2021-01-04T11:46:00Z</cp:lastPrinted>
  <dcterms:created xsi:type="dcterms:W3CDTF">2021-01-04T11:46:00Z</dcterms:created>
  <dcterms:modified xsi:type="dcterms:W3CDTF">2021-01-04T12:50:00Z</dcterms:modified>
</cp:coreProperties>
</file>